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42" w:rsidRPr="00EB1F2F" w:rsidRDefault="000D2E42" w:rsidP="00EB1F2F">
      <w:pPr>
        <w:jc w:val="both"/>
      </w:pPr>
    </w:p>
    <w:p w:rsidR="000D2E42" w:rsidRPr="00EB1F2F" w:rsidRDefault="00E4008D" w:rsidP="00EB1F2F">
      <w:pPr>
        <w:jc w:val="center"/>
        <w:rPr>
          <w:b/>
          <w:sz w:val="28"/>
          <w:szCs w:val="28"/>
        </w:rPr>
      </w:pPr>
      <w:r w:rsidRPr="00EB1F2F">
        <w:rPr>
          <w:b/>
          <w:sz w:val="28"/>
          <w:szCs w:val="28"/>
        </w:rPr>
        <w:t>TOPIC:</w:t>
      </w:r>
      <w:r w:rsidR="00575117">
        <w:rPr>
          <w:b/>
          <w:sz w:val="28"/>
          <w:szCs w:val="28"/>
        </w:rPr>
        <w:t xml:space="preserve"> </w:t>
      </w:r>
      <w:r w:rsidRPr="00EB1F2F">
        <w:rPr>
          <w:b/>
          <w:sz w:val="28"/>
          <w:szCs w:val="28"/>
        </w:rPr>
        <w:t>Counterintuitive</w:t>
      </w:r>
      <w:r w:rsidR="00575117">
        <w:rPr>
          <w:b/>
          <w:sz w:val="28"/>
          <w:szCs w:val="28"/>
        </w:rPr>
        <w:t xml:space="preserve"> </w:t>
      </w:r>
      <w:r w:rsidRPr="00EB1F2F">
        <w:rPr>
          <w:b/>
          <w:sz w:val="28"/>
          <w:szCs w:val="28"/>
        </w:rPr>
        <w:t>Behaviors</w:t>
      </w:r>
      <w:r w:rsidR="00575117">
        <w:rPr>
          <w:b/>
          <w:sz w:val="28"/>
          <w:szCs w:val="28"/>
        </w:rPr>
        <w:t xml:space="preserve"> </w:t>
      </w:r>
      <w:r w:rsidRPr="00EB1F2F">
        <w:rPr>
          <w:b/>
          <w:sz w:val="28"/>
          <w:szCs w:val="28"/>
        </w:rPr>
        <w:t>in</w:t>
      </w:r>
      <w:r w:rsidR="00575117">
        <w:rPr>
          <w:b/>
          <w:sz w:val="28"/>
          <w:szCs w:val="28"/>
        </w:rPr>
        <w:t xml:space="preserve"> </w:t>
      </w:r>
      <w:r w:rsidRPr="00EB1F2F">
        <w:rPr>
          <w:b/>
          <w:sz w:val="28"/>
          <w:szCs w:val="28"/>
        </w:rPr>
        <w:t>Response</w:t>
      </w:r>
      <w:r w:rsidR="00575117">
        <w:rPr>
          <w:b/>
          <w:sz w:val="28"/>
          <w:szCs w:val="28"/>
        </w:rPr>
        <w:t xml:space="preserve"> </w:t>
      </w:r>
      <w:r w:rsidRPr="00EB1F2F">
        <w:rPr>
          <w:b/>
          <w:sz w:val="28"/>
          <w:szCs w:val="28"/>
        </w:rPr>
        <w:t>to</w:t>
      </w:r>
      <w:r w:rsidR="00575117">
        <w:rPr>
          <w:b/>
          <w:sz w:val="28"/>
          <w:szCs w:val="28"/>
        </w:rPr>
        <w:t xml:space="preserve"> </w:t>
      </w:r>
      <w:r w:rsidRPr="00EB1F2F">
        <w:rPr>
          <w:b/>
          <w:sz w:val="28"/>
          <w:szCs w:val="28"/>
        </w:rPr>
        <w:t>Domestic</w:t>
      </w:r>
      <w:r w:rsidR="00575117">
        <w:rPr>
          <w:b/>
          <w:sz w:val="28"/>
          <w:szCs w:val="28"/>
        </w:rPr>
        <w:t xml:space="preserve"> </w:t>
      </w:r>
      <w:r w:rsidRPr="00EB1F2F">
        <w:rPr>
          <w:b/>
          <w:sz w:val="28"/>
          <w:szCs w:val="28"/>
        </w:rPr>
        <w:t>Violence</w:t>
      </w:r>
      <w:r w:rsidR="00575117">
        <w:rPr>
          <w:b/>
          <w:sz w:val="28"/>
          <w:szCs w:val="28"/>
        </w:rPr>
        <w:t xml:space="preserve"> </w:t>
      </w:r>
      <w:r w:rsidRPr="00EB1F2F">
        <w:rPr>
          <w:b/>
          <w:sz w:val="28"/>
          <w:szCs w:val="28"/>
        </w:rPr>
        <w:t>/</w:t>
      </w:r>
      <w:r w:rsidR="00575117">
        <w:rPr>
          <w:b/>
          <w:sz w:val="28"/>
          <w:szCs w:val="28"/>
        </w:rPr>
        <w:t xml:space="preserve"> </w:t>
      </w:r>
      <w:r w:rsidRPr="00EB1F2F">
        <w:rPr>
          <w:b/>
          <w:sz w:val="28"/>
          <w:szCs w:val="28"/>
        </w:rPr>
        <w:t>Rape</w:t>
      </w:r>
    </w:p>
    <w:p w:rsidR="000D2E42" w:rsidRPr="00EB1F2F" w:rsidRDefault="000D2E42" w:rsidP="00EB1F2F">
      <w:pPr>
        <w:jc w:val="both"/>
      </w:pPr>
    </w:p>
    <w:p w:rsidR="000D2E42" w:rsidRPr="00EB1F2F" w:rsidRDefault="000D2E42" w:rsidP="00EB1F2F">
      <w:pPr>
        <w:jc w:val="both"/>
        <w:rPr>
          <w:b/>
        </w:rPr>
      </w:pPr>
      <w:bookmarkStart w:id="0" w:name="citation"/>
      <w:r w:rsidRPr="00EB1F2F">
        <w:rPr>
          <w:b/>
        </w:rPr>
        <w:t>Test</w:t>
      </w:r>
      <w:r w:rsidR="00575117">
        <w:rPr>
          <w:b/>
        </w:rPr>
        <w:t xml:space="preserve"> </w:t>
      </w:r>
      <w:r w:rsidRPr="00EB1F2F">
        <w:rPr>
          <w:b/>
        </w:rPr>
        <w:t>of</w:t>
      </w:r>
      <w:r w:rsidR="00575117">
        <w:rPr>
          <w:b/>
        </w:rPr>
        <w:t xml:space="preserve"> </w:t>
      </w:r>
      <w:r w:rsidRPr="00EB1F2F">
        <w:rPr>
          <w:b/>
        </w:rPr>
        <w:t>an</w:t>
      </w:r>
      <w:r w:rsidR="00575117">
        <w:rPr>
          <w:b/>
        </w:rPr>
        <w:t xml:space="preserve"> </w:t>
      </w:r>
      <w:r w:rsidRPr="00EB1F2F">
        <w:rPr>
          <w:b/>
        </w:rPr>
        <w:t>argumentative</w:t>
      </w:r>
      <w:r w:rsidR="00575117">
        <w:rPr>
          <w:b/>
        </w:rPr>
        <w:t xml:space="preserve"> </w:t>
      </w:r>
      <w:r w:rsidRPr="00EB1F2F">
        <w:rPr>
          <w:b/>
        </w:rPr>
        <w:t>skill</w:t>
      </w:r>
      <w:r w:rsidR="00575117">
        <w:rPr>
          <w:b/>
        </w:rPr>
        <w:t xml:space="preserve"> </w:t>
      </w:r>
      <w:r w:rsidRPr="00EB1F2F">
        <w:rPr>
          <w:b/>
        </w:rPr>
        <w:t>deficiency</w:t>
      </w:r>
      <w:r w:rsidR="00575117">
        <w:rPr>
          <w:b/>
        </w:rPr>
        <w:t xml:space="preserve"> </w:t>
      </w:r>
      <w:r w:rsidRPr="00EB1F2F">
        <w:rPr>
          <w:b/>
        </w:rPr>
        <w:t>model</w:t>
      </w:r>
      <w:r w:rsidR="00575117">
        <w:rPr>
          <w:b/>
        </w:rPr>
        <w:t xml:space="preserve"> </w:t>
      </w:r>
      <w:r w:rsidRPr="00EB1F2F">
        <w:rPr>
          <w:b/>
        </w:rPr>
        <w:t>of</w:t>
      </w:r>
      <w:r w:rsidR="00575117">
        <w:rPr>
          <w:b/>
        </w:rPr>
        <w:t xml:space="preserve"> </w:t>
      </w:r>
      <w:r w:rsidRPr="00EB1F2F">
        <w:rPr>
          <w:b/>
        </w:rPr>
        <w:t>interspousal</w:t>
      </w:r>
      <w:r w:rsidR="00575117">
        <w:rPr>
          <w:b/>
        </w:rPr>
        <w:t xml:space="preserve"> </w:t>
      </w:r>
      <w:r w:rsidRPr="00EB1F2F">
        <w:rPr>
          <w:b/>
          <w:bCs/>
        </w:rPr>
        <w:t>violence</w:t>
      </w:r>
      <w:r w:rsidRPr="00EB1F2F">
        <w:rPr>
          <w:b/>
        </w:rPr>
        <w:t>.</w:t>
      </w:r>
      <w:bookmarkEnd w:id="0"/>
    </w:p>
    <w:p w:rsidR="000D2E42" w:rsidRDefault="000D2E42" w:rsidP="00EB1F2F">
      <w:pPr>
        <w:jc w:val="both"/>
      </w:pPr>
      <w:r w:rsidRPr="00EB1F2F">
        <w:t>Infante,</w:t>
      </w:r>
      <w:r w:rsidR="00575117">
        <w:t xml:space="preserve"> </w:t>
      </w:r>
      <w:r w:rsidRPr="00EB1F2F">
        <w:t>Dominic</w:t>
      </w:r>
      <w:r w:rsidR="00575117">
        <w:t xml:space="preserve"> </w:t>
      </w:r>
      <w:r w:rsidRPr="00EB1F2F">
        <w:t>A.</w:t>
      </w:r>
      <w:r w:rsidR="00EB1F2F">
        <w:t>,</w:t>
      </w:r>
      <w:r w:rsidR="00575117">
        <w:t xml:space="preserve"> </w:t>
      </w:r>
      <w:r w:rsidR="00EB1F2F">
        <w:t>and</w:t>
      </w:r>
      <w:r w:rsidR="00575117">
        <w:t xml:space="preserve"> </w:t>
      </w:r>
      <w:r w:rsidRPr="00EB1F2F">
        <w:t>Teresa</w:t>
      </w:r>
      <w:r w:rsidR="00575117">
        <w:t xml:space="preserve"> </w:t>
      </w:r>
      <w:r w:rsidRPr="00EB1F2F">
        <w:t>A.</w:t>
      </w:r>
    </w:p>
    <w:p w:rsidR="000D2E42" w:rsidRPr="00EB1F2F" w:rsidRDefault="000D2E42" w:rsidP="00EB1F2F">
      <w:pPr>
        <w:jc w:val="both"/>
      </w:pPr>
      <w:r w:rsidRPr="00EB1F2F">
        <w:t>Communication</w:t>
      </w:r>
      <w:r w:rsidR="00575117">
        <w:t xml:space="preserve"> </w:t>
      </w:r>
      <w:r w:rsidRPr="00EB1F2F">
        <w:t>Monographs,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56(2),</w:t>
      </w:r>
      <w:r w:rsidR="00575117">
        <w:t xml:space="preserve"> </w:t>
      </w:r>
      <w:r w:rsidRPr="00EB1F2F">
        <w:t>Jun,</w:t>
      </w:r>
      <w:r w:rsidR="00575117">
        <w:t xml:space="preserve"> </w:t>
      </w:r>
      <w:r w:rsidRPr="00EB1F2F">
        <w:t>1989.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163-177.</w:t>
      </w:r>
    </w:p>
    <w:p w:rsidR="000D2E42" w:rsidRPr="00EB1F2F" w:rsidRDefault="000D2E42" w:rsidP="00EB1F2F">
      <w:pPr>
        <w:jc w:val="both"/>
        <w:rPr>
          <w:b/>
          <w:bCs/>
        </w:rPr>
      </w:pPr>
      <w:r w:rsidRPr="00EB1F2F">
        <w:rPr>
          <w:b/>
          <w:bCs/>
        </w:rPr>
        <w:t>Abstract:</w:t>
      </w:r>
    </w:p>
    <w:p w:rsidR="000D2E42" w:rsidRPr="00EB1F2F" w:rsidRDefault="000D2E42" w:rsidP="00EB1F2F">
      <w:pPr>
        <w:ind w:left="720"/>
        <w:jc w:val="both"/>
      </w:pPr>
      <w:r w:rsidRPr="00EB1F2F">
        <w:t>A</w:t>
      </w:r>
      <w:r w:rsidR="00575117">
        <w:t xml:space="preserve"> </w:t>
      </w:r>
      <w:r w:rsidRPr="00EB1F2F">
        <w:t>model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interpersonal</w:t>
      </w:r>
      <w:r w:rsidR="00575117">
        <w:t xml:space="preserve"> </w:t>
      </w:r>
      <w:r w:rsidRPr="00EB1F2F">
        <w:t>physical</w:t>
      </w:r>
      <w:r w:rsidR="00575117">
        <w:t xml:space="preserve"> </w:t>
      </w:r>
      <w:r w:rsidRPr="00EB1F2F">
        <w:rPr>
          <w:bCs/>
        </w:rPr>
        <w:t>violence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derived</w:t>
      </w:r>
      <w:r w:rsidR="00575117">
        <w:t xml:space="preserve"> </w:t>
      </w:r>
      <w:r w:rsidRPr="00EB1F2F">
        <w:t>from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aggression</w:t>
      </w:r>
      <w:r w:rsidR="00575117">
        <w:t xml:space="preserve"> </w:t>
      </w:r>
      <w:r w:rsidRPr="00EB1F2F">
        <w:t>literature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then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utilized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investigate</w:t>
      </w:r>
      <w:r w:rsidR="00575117">
        <w:t xml:space="preserve"> </w:t>
      </w:r>
      <w:r w:rsidRPr="00EB1F2F">
        <w:t>interspousal</w:t>
      </w:r>
      <w:r w:rsidR="00575117">
        <w:t xml:space="preserve"> </w:t>
      </w:r>
      <w:r w:rsidRPr="00EB1F2F">
        <w:rPr>
          <w:bCs/>
        </w:rPr>
        <w:t>violence</w:t>
      </w:r>
      <w:r w:rsidRPr="00EB1F2F">
        <w:t>.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model</w:t>
      </w:r>
      <w:r w:rsidR="00575117">
        <w:t xml:space="preserve"> </w:t>
      </w:r>
      <w:r w:rsidRPr="00EB1F2F">
        <w:t>posits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verbal</w:t>
      </w:r>
      <w:r w:rsidR="00575117">
        <w:t xml:space="preserve"> </w:t>
      </w:r>
      <w:r w:rsidRPr="00EB1F2F">
        <w:t>aggression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catalyst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rPr>
          <w:bCs/>
        </w:rPr>
        <w:t>violence</w:t>
      </w:r>
      <w:r w:rsidR="00575117">
        <w:t xml:space="preserve"> </w:t>
      </w:r>
      <w:r w:rsidRPr="00EB1F2F">
        <w:t>when</w:t>
      </w:r>
      <w:r w:rsidR="00575117">
        <w:t xml:space="preserve"> </w:t>
      </w:r>
      <w:r w:rsidRPr="00EB1F2F">
        <w:t>societal,</w:t>
      </w:r>
      <w:r w:rsidR="00575117">
        <w:t xml:space="preserve"> </w:t>
      </w:r>
      <w:r w:rsidRPr="00EB1F2F">
        <w:t>personal,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situational</w:t>
      </w:r>
      <w:r w:rsidR="00575117">
        <w:t xml:space="preserve"> </w:t>
      </w:r>
      <w:r w:rsidRPr="00EB1F2F">
        <w:t>factors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strong</w:t>
      </w:r>
      <w:r w:rsidR="00575117">
        <w:t xml:space="preserve"> </w:t>
      </w:r>
      <w:r w:rsidRPr="00EB1F2F">
        <w:t>enough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produce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hostile</w:t>
      </w:r>
      <w:r w:rsidR="00575117">
        <w:t xml:space="preserve"> </w:t>
      </w:r>
      <w:r w:rsidRPr="00EB1F2F">
        <w:t>predisposition.</w:t>
      </w:r>
      <w:r w:rsidR="00575117">
        <w:t xml:space="preserve"> </w:t>
      </w:r>
      <w:r w:rsidRPr="00EB1F2F">
        <w:t>Unless</w:t>
      </w:r>
      <w:r w:rsidR="00575117">
        <w:t xml:space="preserve"> </w:t>
      </w:r>
      <w:r w:rsidRPr="00EB1F2F">
        <w:t>aroused</w:t>
      </w:r>
      <w:r w:rsidR="00575117">
        <w:t xml:space="preserve"> </w:t>
      </w:r>
      <w:r w:rsidRPr="00EB1F2F">
        <w:t>by</w:t>
      </w:r>
      <w:r w:rsidR="00575117">
        <w:t xml:space="preserve"> </w:t>
      </w:r>
      <w:r w:rsidRPr="00EB1F2F">
        <w:t>verbal</w:t>
      </w:r>
      <w:r w:rsidR="00575117">
        <w:t xml:space="preserve"> </w:t>
      </w:r>
      <w:r w:rsidRPr="00EB1F2F">
        <w:t>aggression,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hostile</w:t>
      </w:r>
      <w:r w:rsidR="00575117">
        <w:t xml:space="preserve"> </w:t>
      </w:r>
      <w:r w:rsidRPr="00EB1F2F">
        <w:t>disposition</w:t>
      </w:r>
      <w:r w:rsidR="00575117">
        <w:t xml:space="preserve"> </w:t>
      </w:r>
      <w:r w:rsidRPr="00EB1F2F">
        <w:t>remains</w:t>
      </w:r>
      <w:r w:rsidR="00575117">
        <w:t xml:space="preserve"> </w:t>
      </w:r>
      <w:r w:rsidRPr="00EB1F2F">
        <w:t>latent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form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unexpressed</w:t>
      </w:r>
      <w:r w:rsidR="00575117">
        <w:t xml:space="preserve"> </w:t>
      </w:r>
      <w:r w:rsidRPr="00EB1F2F">
        <w:t>anger.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framework</w:t>
      </w:r>
      <w:r w:rsidR="00575117">
        <w:t xml:space="preserve"> </w:t>
      </w:r>
      <w:r w:rsidRPr="00EB1F2F">
        <w:t>suggests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persons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violent</w:t>
      </w:r>
      <w:r w:rsidR="00575117">
        <w:t xml:space="preserve"> </w:t>
      </w:r>
      <w:r w:rsidRPr="00EB1F2F">
        <w:t>marriages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more</w:t>
      </w:r>
      <w:r w:rsidR="00575117">
        <w:t xml:space="preserve"> </w:t>
      </w:r>
      <w:r w:rsidRPr="00EB1F2F">
        <w:t>verbally</w:t>
      </w:r>
      <w:r w:rsidR="00575117">
        <w:t xml:space="preserve"> </w:t>
      </w:r>
      <w:r w:rsidRPr="00EB1F2F">
        <w:t>aggressive</w:t>
      </w:r>
      <w:r w:rsidR="00575117">
        <w:t xml:space="preserve"> </w:t>
      </w:r>
      <w:r w:rsidRPr="00EB1F2F">
        <w:t>than</w:t>
      </w:r>
      <w:r w:rsidR="00575117">
        <w:t xml:space="preserve"> </w:t>
      </w:r>
      <w:r w:rsidRPr="00EB1F2F">
        <w:t>other</w:t>
      </w:r>
      <w:r w:rsidR="00575117">
        <w:t xml:space="preserve"> </w:t>
      </w:r>
      <w:r w:rsidRPr="00EB1F2F">
        <w:t>people,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also</w:t>
      </w:r>
      <w:r w:rsidR="00575117">
        <w:t xml:space="preserve"> </w:t>
      </w:r>
      <w:r w:rsidRPr="00EB1F2F">
        <w:t>produces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counterintuitive</w:t>
      </w:r>
      <w:r w:rsidR="00575117">
        <w:t xml:space="preserve"> </w:t>
      </w:r>
      <w:r w:rsidRPr="00EB1F2F">
        <w:t>prediction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violent</w:t>
      </w:r>
      <w:r w:rsidR="00575117">
        <w:t xml:space="preserve"> </w:t>
      </w:r>
      <w:r w:rsidRPr="00EB1F2F">
        <w:t>spouses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less</w:t>
      </w:r>
      <w:r w:rsidR="00575117">
        <w:t xml:space="preserve"> </w:t>
      </w:r>
      <w:r w:rsidRPr="00EB1F2F">
        <w:t>argumentative</w:t>
      </w:r>
      <w:r w:rsidR="00575117">
        <w:t xml:space="preserve"> </w:t>
      </w:r>
      <w:r w:rsidRPr="00EB1F2F">
        <w:t>than</w:t>
      </w:r>
      <w:r w:rsidR="00575117">
        <w:t xml:space="preserve"> </w:t>
      </w:r>
      <w:r w:rsidRPr="00EB1F2F">
        <w:t>people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nonviolent</w:t>
      </w:r>
      <w:r w:rsidR="00575117">
        <w:t xml:space="preserve"> </w:t>
      </w:r>
      <w:r w:rsidRPr="00EB1F2F">
        <w:t>marriages.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study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reported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compared</w:t>
      </w:r>
      <w:r w:rsidR="00575117">
        <w:t xml:space="preserve"> </w:t>
      </w:r>
      <w:r w:rsidRPr="00EB1F2F">
        <w:t>113</w:t>
      </w:r>
      <w:r w:rsidR="00575117">
        <w:t xml:space="preserve"> </w:t>
      </w:r>
      <w:r w:rsidRPr="00EB1F2F">
        <w:t>clinical</w:t>
      </w:r>
      <w:r w:rsidR="00575117">
        <w:t xml:space="preserve"> </w:t>
      </w:r>
      <w:r w:rsidRPr="00EB1F2F">
        <w:t>cases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abused</w:t>
      </w:r>
      <w:r w:rsidR="00575117">
        <w:t xml:space="preserve"> </w:t>
      </w:r>
      <w:r w:rsidRPr="00EB1F2F">
        <w:t>wives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abusive</w:t>
      </w:r>
      <w:r w:rsidR="00575117">
        <w:t xml:space="preserve"> </w:t>
      </w:r>
      <w:r w:rsidRPr="00EB1F2F">
        <w:t>husbands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nonclinical</w:t>
      </w:r>
      <w:r w:rsidR="00575117">
        <w:t xml:space="preserve"> </w:t>
      </w:r>
      <w:r w:rsidRPr="00EB1F2F">
        <w:t>population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162</w:t>
      </w:r>
      <w:r w:rsidR="00575117">
        <w:t xml:space="preserve"> </w:t>
      </w:r>
      <w:r w:rsidRPr="00EB1F2F">
        <w:t>husbands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wives.</w:t>
      </w:r>
      <w:r w:rsidR="00575117">
        <w:t xml:space="preserve"> </w:t>
      </w:r>
      <w:r w:rsidRPr="00EB1F2F">
        <w:t>Strong</w:t>
      </w:r>
      <w:r w:rsidR="00575117">
        <w:t xml:space="preserve"> </w:t>
      </w:r>
      <w:r w:rsidRPr="00EB1F2F">
        <w:t>support</w:t>
      </w:r>
      <w:r w:rsidR="00575117">
        <w:t xml:space="preserve"> </w:t>
      </w:r>
      <w:r w:rsidRPr="00EB1F2F">
        <w:t>for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hypothesis</w:t>
      </w:r>
      <w:r w:rsidR="00575117">
        <w:t xml:space="preserve"> </w:t>
      </w:r>
      <w:r w:rsidRPr="00EB1F2F">
        <w:t>was</w:t>
      </w:r>
      <w:r w:rsidR="00575117">
        <w:t xml:space="preserve"> </w:t>
      </w:r>
      <w:r w:rsidRPr="00EB1F2F">
        <w:t>observed.</w:t>
      </w:r>
      <w:r w:rsidR="00575117">
        <w:t xml:space="preserve"> </w:t>
      </w:r>
      <w:r w:rsidRPr="00EB1F2F">
        <w:t>Implications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discussed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terms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understanding</w:t>
      </w:r>
      <w:r w:rsidR="00575117">
        <w:t xml:space="preserve"> </w:t>
      </w:r>
      <w:r w:rsidRPr="00EB1F2F">
        <w:t>communication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violent</w:t>
      </w:r>
      <w:r w:rsidR="00575117">
        <w:t xml:space="preserve"> </w:t>
      </w:r>
      <w:r w:rsidRPr="00EB1F2F">
        <w:t>marriages.</w:t>
      </w:r>
      <w:r w:rsidR="00575117">
        <w:t xml:space="preserve"> </w:t>
      </w:r>
    </w:p>
    <w:p w:rsidR="000D2E42" w:rsidRPr="00EB1F2F" w:rsidRDefault="000D2E42" w:rsidP="00EB1F2F">
      <w:pPr>
        <w:jc w:val="both"/>
      </w:pPr>
    </w:p>
    <w:p w:rsidR="000D2E42" w:rsidRPr="00EB1F2F" w:rsidRDefault="000D2E42" w:rsidP="00EB1F2F">
      <w:pPr>
        <w:jc w:val="both"/>
        <w:rPr>
          <w:b/>
        </w:rPr>
      </w:pPr>
      <w:r w:rsidRPr="00EB1F2F">
        <w:rPr>
          <w:b/>
          <w:bCs/>
        </w:rPr>
        <w:t>Rape</w:t>
      </w:r>
      <w:r w:rsidR="00575117">
        <w:rPr>
          <w:b/>
        </w:rPr>
        <w:t xml:space="preserve"> </w:t>
      </w:r>
      <w:r w:rsidRPr="00EB1F2F">
        <w:rPr>
          <w:b/>
          <w:bCs/>
        </w:rPr>
        <w:t>perceptions</w:t>
      </w:r>
      <w:r w:rsidRPr="00EB1F2F">
        <w:rPr>
          <w:b/>
        </w:rPr>
        <w:t>,</w:t>
      </w:r>
      <w:r w:rsidR="00575117">
        <w:rPr>
          <w:b/>
        </w:rPr>
        <w:t xml:space="preserve"> </w:t>
      </w:r>
      <w:r w:rsidRPr="00EB1F2F">
        <w:rPr>
          <w:b/>
          <w:bCs/>
        </w:rPr>
        <w:t>gender</w:t>
      </w:r>
      <w:r w:rsidR="00575117">
        <w:rPr>
          <w:b/>
        </w:rPr>
        <w:t xml:space="preserve"> </w:t>
      </w:r>
      <w:r w:rsidRPr="00EB1F2F">
        <w:rPr>
          <w:b/>
          <w:bCs/>
        </w:rPr>
        <w:t>role</w:t>
      </w:r>
      <w:r w:rsidR="00575117">
        <w:rPr>
          <w:b/>
        </w:rPr>
        <w:t xml:space="preserve"> </w:t>
      </w:r>
      <w:r w:rsidRPr="00EB1F2F">
        <w:rPr>
          <w:b/>
          <w:bCs/>
        </w:rPr>
        <w:t>attitudes</w:t>
      </w:r>
      <w:r w:rsidRPr="00EB1F2F">
        <w:rPr>
          <w:b/>
        </w:rPr>
        <w:t>,</w:t>
      </w:r>
      <w:r w:rsidR="00575117">
        <w:rPr>
          <w:b/>
        </w:rPr>
        <w:t xml:space="preserve"> </w:t>
      </w:r>
      <w:r w:rsidRPr="00EB1F2F">
        <w:rPr>
          <w:b/>
        </w:rPr>
        <w:t>and</w:t>
      </w:r>
      <w:r w:rsidR="00575117">
        <w:rPr>
          <w:b/>
        </w:rPr>
        <w:t xml:space="preserve"> </w:t>
      </w:r>
      <w:r w:rsidRPr="00EB1F2F">
        <w:rPr>
          <w:b/>
        </w:rPr>
        <w:t>victim-perpetrator</w:t>
      </w:r>
      <w:r w:rsidR="00575117">
        <w:rPr>
          <w:b/>
        </w:rPr>
        <w:t xml:space="preserve"> </w:t>
      </w:r>
      <w:r w:rsidRPr="00EB1F2F">
        <w:rPr>
          <w:b/>
        </w:rPr>
        <w:t>acquaintance.</w:t>
      </w:r>
    </w:p>
    <w:p w:rsidR="00EB1F2F" w:rsidRDefault="000D2E42" w:rsidP="00EB1F2F">
      <w:pPr>
        <w:jc w:val="both"/>
      </w:pPr>
      <w:r w:rsidRPr="00EB1F2F">
        <w:rPr>
          <w:bCs/>
        </w:rPr>
        <w:t>Ben</w:t>
      </w:r>
      <w:r w:rsidRPr="00EB1F2F">
        <w:t>-</w:t>
      </w:r>
      <w:r w:rsidRPr="00EB1F2F">
        <w:rPr>
          <w:bCs/>
        </w:rPr>
        <w:t>David</w:t>
      </w:r>
      <w:r w:rsidRPr="00EB1F2F">
        <w:t>,</w:t>
      </w:r>
      <w:r w:rsidR="00575117">
        <w:t xml:space="preserve"> </w:t>
      </w:r>
      <w:r w:rsidRPr="00EB1F2F">
        <w:t>Sarah.</w:t>
      </w:r>
      <w:r w:rsidR="00575117">
        <w:t xml:space="preserve"> </w:t>
      </w:r>
    </w:p>
    <w:p w:rsidR="000D2E42" w:rsidRPr="00EB1F2F" w:rsidRDefault="000D2E42" w:rsidP="00EB1F2F">
      <w:pPr>
        <w:jc w:val="both"/>
      </w:pPr>
      <w:r w:rsidRPr="00EB1F2F">
        <w:t>Sex</w:t>
      </w:r>
      <w:r w:rsidR="00575117">
        <w:t xml:space="preserve"> </w:t>
      </w:r>
      <w:r w:rsidRPr="00EB1F2F">
        <w:rPr>
          <w:bCs/>
        </w:rPr>
        <w:t>Roles</w:t>
      </w:r>
      <w:r w:rsidRPr="00EB1F2F">
        <w:t>: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Journal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Research,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53(5-6),</w:t>
      </w:r>
      <w:r w:rsidR="00575117">
        <w:t xml:space="preserve"> </w:t>
      </w:r>
      <w:r w:rsidRPr="00EB1F2F">
        <w:t>Sep,</w:t>
      </w:r>
      <w:r w:rsidR="00575117">
        <w:t xml:space="preserve"> </w:t>
      </w:r>
      <w:r w:rsidRPr="00EB1F2F">
        <w:t>2005.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385-399.</w:t>
      </w:r>
    </w:p>
    <w:p w:rsidR="000D2E42" w:rsidRPr="00EB1F2F" w:rsidRDefault="000D2E42" w:rsidP="00EB1F2F">
      <w:pPr>
        <w:jc w:val="both"/>
        <w:rPr>
          <w:b/>
          <w:bCs/>
        </w:rPr>
      </w:pPr>
      <w:r w:rsidRPr="00EB1F2F">
        <w:rPr>
          <w:b/>
          <w:bCs/>
        </w:rPr>
        <w:t>Abstract:</w:t>
      </w:r>
    </w:p>
    <w:p w:rsidR="000D2E42" w:rsidRPr="00EB1F2F" w:rsidRDefault="000D2E42" w:rsidP="00EB1F2F">
      <w:pPr>
        <w:ind w:left="720"/>
        <w:jc w:val="both"/>
      </w:pPr>
      <w:r w:rsidRPr="00EB1F2F">
        <w:t>The</w:t>
      </w:r>
      <w:r w:rsidR="00575117">
        <w:t xml:space="preserve"> </w:t>
      </w:r>
      <w:r w:rsidRPr="00EB1F2F">
        <w:t>connection</w:t>
      </w:r>
      <w:r w:rsidR="00575117">
        <w:t xml:space="preserve"> </w:t>
      </w:r>
      <w:r w:rsidRPr="00EB1F2F">
        <w:t>between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perceptions</w:t>
      </w:r>
      <w:r w:rsidRPr="00EB1F2F">
        <w:t>,</w:t>
      </w:r>
      <w:r w:rsidR="00575117">
        <w:t xml:space="preserve"> </w:t>
      </w:r>
      <w:r w:rsidRPr="00EB1F2F">
        <w:rPr>
          <w:bCs/>
        </w:rPr>
        <w:t>gender</w:t>
      </w:r>
      <w:r w:rsidR="00575117">
        <w:t xml:space="preserve"> </w:t>
      </w:r>
      <w:r w:rsidRPr="00EB1F2F">
        <w:rPr>
          <w:bCs/>
        </w:rPr>
        <w:t>role</w:t>
      </w:r>
      <w:r w:rsidR="00575117">
        <w:t xml:space="preserve"> </w:t>
      </w:r>
      <w:r w:rsidRPr="00EB1F2F">
        <w:rPr>
          <w:bCs/>
        </w:rPr>
        <w:t>attitudes</w:t>
      </w:r>
      <w:r w:rsidRPr="00EB1F2F">
        <w:t>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victim-perpetrator</w:t>
      </w:r>
      <w:r w:rsidR="00575117">
        <w:t xml:space="preserve"> </w:t>
      </w:r>
      <w:r w:rsidRPr="00EB1F2F">
        <w:t>acquaintance</w:t>
      </w:r>
      <w:r w:rsidR="00575117">
        <w:t xml:space="preserve"> </w:t>
      </w:r>
      <w:r w:rsidRPr="00EB1F2F">
        <w:t>was</w:t>
      </w:r>
      <w:r w:rsidR="00575117">
        <w:t xml:space="preserve"> </w:t>
      </w:r>
      <w:r w:rsidRPr="00EB1F2F">
        <w:t>examined.</w:t>
      </w:r>
      <w:r w:rsidR="00575117">
        <w:t xml:space="preserve"> </w:t>
      </w:r>
      <w:r w:rsidRPr="00EB1F2F">
        <w:t>One</w:t>
      </w:r>
      <w:r w:rsidR="00575117">
        <w:t xml:space="preserve"> </w:t>
      </w:r>
      <w:r w:rsidRPr="00EB1F2F">
        <w:t>hundred</w:t>
      </w:r>
      <w:r w:rsidR="00575117">
        <w:t xml:space="preserve"> </w:t>
      </w:r>
      <w:r w:rsidRPr="00EB1F2F">
        <w:t>fifty</w:t>
      </w:r>
      <w:r w:rsidR="00575117">
        <w:t xml:space="preserve"> </w:t>
      </w:r>
      <w:r w:rsidRPr="00EB1F2F">
        <w:t>Israeli</w:t>
      </w:r>
      <w:r w:rsidR="00575117">
        <w:t xml:space="preserve"> </w:t>
      </w:r>
      <w:r w:rsidRPr="00EB1F2F">
        <w:t>students</w:t>
      </w:r>
      <w:r w:rsidR="00575117">
        <w:t xml:space="preserve"> </w:t>
      </w:r>
      <w:r w:rsidRPr="00EB1F2F">
        <w:t>rated</w:t>
      </w:r>
      <w:r w:rsidR="00575117">
        <w:t xml:space="preserve"> </w:t>
      </w:r>
      <w:r w:rsidRPr="00EB1F2F">
        <w:t>their</w:t>
      </w:r>
      <w:r w:rsidR="00575117">
        <w:t xml:space="preserve"> </w:t>
      </w:r>
      <w:r w:rsidRPr="00EB1F2F">
        <w:rPr>
          <w:bCs/>
        </w:rPr>
        <w:t>perceptions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victim,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perpetrator,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situation,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appropriate</w:t>
      </w:r>
      <w:r w:rsidR="00575117">
        <w:t xml:space="preserve"> </w:t>
      </w:r>
      <w:r w:rsidRPr="00EB1F2F">
        <w:t>punishment,</w:t>
      </w:r>
      <w:r w:rsidR="00575117">
        <w:t xml:space="preserve"> </w:t>
      </w:r>
      <w:r w:rsidRPr="00EB1F2F">
        <w:t>after</w:t>
      </w:r>
      <w:r w:rsidR="00575117">
        <w:t xml:space="preserve"> </w:t>
      </w:r>
      <w:r w:rsidRPr="00EB1F2F">
        <w:t>reading</w:t>
      </w:r>
      <w:r w:rsidR="00575117">
        <w:t xml:space="preserve"> </w:t>
      </w:r>
      <w:r w:rsidRPr="00EB1F2F">
        <w:t>scenarios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which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was</w:t>
      </w:r>
      <w:r w:rsidR="00575117">
        <w:t xml:space="preserve"> </w:t>
      </w:r>
      <w:r w:rsidRPr="00EB1F2F">
        <w:t>committed</w:t>
      </w:r>
      <w:r w:rsidR="00575117">
        <w:t xml:space="preserve"> </w:t>
      </w:r>
      <w:r w:rsidRPr="00EB1F2F">
        <w:t>by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neighbor,</w:t>
      </w:r>
      <w:r w:rsidR="00575117">
        <w:t xml:space="preserve"> </w:t>
      </w:r>
      <w:r w:rsidRPr="00EB1F2F">
        <w:t>an</w:t>
      </w:r>
      <w:r w:rsidR="00575117">
        <w:t xml:space="preserve"> </w:t>
      </w:r>
      <w:r w:rsidRPr="00EB1F2F">
        <w:t>ex-boyfriend,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current</w:t>
      </w:r>
      <w:r w:rsidR="00575117">
        <w:t xml:space="preserve"> </w:t>
      </w:r>
      <w:r w:rsidRPr="00EB1F2F">
        <w:t>life</w:t>
      </w:r>
      <w:r w:rsidR="00575117">
        <w:t xml:space="preserve"> </w:t>
      </w:r>
      <w:r w:rsidRPr="00EB1F2F">
        <w:t>partner.</w:t>
      </w:r>
      <w:r w:rsidR="00575117">
        <w:t xml:space="preserve"> </w:t>
      </w:r>
      <w:r w:rsidRPr="00EB1F2F">
        <w:t>Significant</w:t>
      </w:r>
      <w:r w:rsidR="00575117">
        <w:t xml:space="preserve"> </w:t>
      </w:r>
      <w:r w:rsidRPr="00EB1F2F">
        <w:t>negative</w:t>
      </w:r>
      <w:r w:rsidR="00575117">
        <w:t xml:space="preserve"> </w:t>
      </w:r>
      <w:r w:rsidRPr="00EB1F2F">
        <w:t>correlations</w:t>
      </w:r>
      <w:r w:rsidR="00575117">
        <w:t xml:space="preserve"> </w:t>
      </w:r>
      <w:r w:rsidRPr="00EB1F2F">
        <w:t>were</w:t>
      </w:r>
      <w:r w:rsidR="00575117">
        <w:t xml:space="preserve"> </w:t>
      </w:r>
      <w:r w:rsidRPr="00EB1F2F">
        <w:t>found</w:t>
      </w:r>
      <w:r w:rsidR="00575117">
        <w:t xml:space="preserve"> </w:t>
      </w:r>
      <w:r w:rsidRPr="00EB1F2F">
        <w:t>between</w:t>
      </w:r>
      <w:r w:rsidR="00575117">
        <w:t xml:space="preserve"> </w:t>
      </w:r>
      <w:r w:rsidRPr="00EB1F2F">
        <w:rPr>
          <w:bCs/>
        </w:rPr>
        <w:t>gender</w:t>
      </w:r>
      <w:r w:rsidRPr="00EB1F2F">
        <w:t>-</w:t>
      </w:r>
      <w:r w:rsidRPr="00EB1F2F">
        <w:rPr>
          <w:bCs/>
        </w:rPr>
        <w:t>role</w:t>
      </w:r>
      <w:r w:rsidR="00575117">
        <w:t xml:space="preserve"> </w:t>
      </w:r>
      <w:r w:rsidRPr="00EB1F2F">
        <w:rPr>
          <w:bCs/>
        </w:rPr>
        <w:t>attitudes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four</w:t>
      </w:r>
      <w:r w:rsidR="00575117">
        <w:t xml:space="preserve"> </w:t>
      </w:r>
      <w:r w:rsidRPr="00EB1F2F">
        <w:t>measures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perceptions</w:t>
      </w:r>
      <w:r w:rsidRPr="00EB1F2F">
        <w:t>.</w:t>
      </w:r>
      <w:r w:rsidR="00575117">
        <w:t xml:space="preserve"> </w:t>
      </w:r>
      <w:r w:rsidRPr="00EB1F2F">
        <w:t>'Traditionals'</w:t>
      </w:r>
      <w:r w:rsidR="00575117">
        <w:t xml:space="preserve"> </w:t>
      </w:r>
      <w:r w:rsidRPr="00EB1F2F">
        <w:t>minimized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severity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all</w:t>
      </w:r>
      <w:r w:rsidR="00575117">
        <w:t xml:space="preserve"> </w:t>
      </w:r>
      <w:r w:rsidRPr="00EB1F2F">
        <w:rPr>
          <w:bCs/>
        </w:rPr>
        <w:t>rapes</w:t>
      </w:r>
      <w:r w:rsidR="00575117">
        <w:t xml:space="preserve"> </w:t>
      </w:r>
      <w:r w:rsidRPr="00EB1F2F">
        <w:t>more</w:t>
      </w:r>
      <w:r w:rsidR="00575117">
        <w:t xml:space="preserve"> </w:t>
      </w:r>
      <w:r w:rsidRPr="00EB1F2F">
        <w:t>than</w:t>
      </w:r>
      <w:r w:rsidR="00575117">
        <w:t xml:space="preserve"> </w:t>
      </w:r>
      <w:r w:rsidRPr="00EB1F2F">
        <w:t>'Egalitarians'</w:t>
      </w:r>
      <w:r w:rsidR="00575117">
        <w:t xml:space="preserve"> </w:t>
      </w:r>
      <w:r w:rsidRPr="00EB1F2F">
        <w:t>did.</w:t>
      </w:r>
      <w:r w:rsidR="00575117">
        <w:t xml:space="preserve"> </w:t>
      </w:r>
      <w:r w:rsidRPr="00EB1F2F">
        <w:t>As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acquaintance</w:t>
      </w:r>
      <w:r w:rsidR="00575117">
        <w:t xml:space="preserve"> </w:t>
      </w:r>
      <w:r w:rsidRPr="00EB1F2F">
        <w:t>level</w:t>
      </w:r>
      <w:r w:rsidR="00575117">
        <w:t xml:space="preserve"> </w:t>
      </w:r>
      <w:r w:rsidRPr="00EB1F2F">
        <w:t>increased,</w:t>
      </w:r>
      <w:r w:rsidR="00575117">
        <w:t xml:space="preserve"> </w:t>
      </w:r>
      <w:r w:rsidRPr="00EB1F2F">
        <w:t>there</w:t>
      </w:r>
      <w:r w:rsidR="00575117">
        <w:t xml:space="preserve"> </w:t>
      </w:r>
      <w:r w:rsidRPr="00EB1F2F">
        <w:t>was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greater</w:t>
      </w:r>
      <w:r w:rsidR="00575117">
        <w:t xml:space="preserve"> </w:t>
      </w:r>
      <w:r w:rsidRPr="00EB1F2F">
        <w:t>tendency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minimize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severity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rape</w:t>
      </w:r>
      <w:r w:rsidRPr="00EB1F2F">
        <w:t>,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perceptions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victim,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situation,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punishment;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situation</w:t>
      </w:r>
      <w:r w:rsidR="00575117">
        <w:t xml:space="preserve"> </w:t>
      </w:r>
      <w:r w:rsidRPr="00EB1F2F">
        <w:t>was</w:t>
      </w:r>
      <w:r w:rsidR="00575117">
        <w:t xml:space="preserve"> </w:t>
      </w:r>
      <w:r w:rsidRPr="00EB1F2F">
        <w:t>characterized</w:t>
      </w:r>
      <w:r w:rsidR="00575117">
        <w:t xml:space="preserve"> </w:t>
      </w:r>
      <w:r w:rsidRPr="00EB1F2F">
        <w:t>less</w:t>
      </w:r>
      <w:r w:rsidR="00575117">
        <w:t xml:space="preserve"> </w:t>
      </w:r>
      <w:r w:rsidRPr="00EB1F2F">
        <w:t>as</w:t>
      </w:r>
      <w:r w:rsidR="00575117">
        <w:t xml:space="preserve"> </w:t>
      </w:r>
      <w:r w:rsidRPr="00EB1F2F">
        <w:rPr>
          <w:bCs/>
        </w:rPr>
        <w:t>rape</w:t>
      </w:r>
      <w:r w:rsidRPr="00EB1F2F">
        <w:t>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was</w:t>
      </w:r>
      <w:r w:rsidR="00575117">
        <w:t xml:space="preserve"> </w:t>
      </w:r>
      <w:r w:rsidRPr="00EB1F2F">
        <w:t>perceived</w:t>
      </w:r>
      <w:r w:rsidR="00575117">
        <w:t xml:space="preserve"> </w:t>
      </w:r>
      <w:r w:rsidRPr="00EB1F2F">
        <w:t>as</w:t>
      </w:r>
      <w:r w:rsidR="00575117">
        <w:t xml:space="preserve"> </w:t>
      </w:r>
      <w:r w:rsidRPr="00EB1F2F">
        <w:t>less</w:t>
      </w:r>
      <w:r w:rsidR="00575117">
        <w:t xml:space="preserve"> </w:t>
      </w:r>
      <w:r w:rsidRPr="00EB1F2F">
        <w:t>violating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victim's</w:t>
      </w:r>
      <w:r w:rsidR="00575117">
        <w:t xml:space="preserve"> </w:t>
      </w:r>
      <w:r w:rsidRPr="00EB1F2F">
        <w:t>rights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less</w:t>
      </w:r>
      <w:r w:rsidR="00575117">
        <w:t xml:space="preserve"> </w:t>
      </w:r>
      <w:r w:rsidRPr="00EB1F2F">
        <w:t>psychologically</w:t>
      </w:r>
      <w:r w:rsidR="00575117">
        <w:t xml:space="preserve"> </w:t>
      </w:r>
      <w:r w:rsidRPr="00EB1F2F">
        <w:t>damaging.</w:t>
      </w:r>
      <w:r w:rsidR="00575117">
        <w:t xml:space="preserve"> </w:t>
      </w:r>
      <w:r w:rsidRPr="00EB1F2F">
        <w:t>Women</w:t>
      </w:r>
      <w:r w:rsidR="00575117">
        <w:t xml:space="preserve"> </w:t>
      </w:r>
      <w:r w:rsidRPr="00EB1F2F">
        <w:t>tended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have</w:t>
      </w:r>
      <w:r w:rsidR="00575117">
        <w:t xml:space="preserve"> </w:t>
      </w:r>
      <w:r w:rsidRPr="00EB1F2F">
        <w:t>more</w:t>
      </w:r>
      <w:r w:rsidR="00575117">
        <w:t xml:space="preserve"> </w:t>
      </w:r>
      <w:r w:rsidRPr="00EB1F2F">
        <w:t>egalitarian</w:t>
      </w:r>
      <w:r w:rsidR="00575117">
        <w:t xml:space="preserve"> </w:t>
      </w:r>
      <w:r w:rsidRPr="00EB1F2F">
        <w:rPr>
          <w:bCs/>
        </w:rPr>
        <w:t>attitudes</w:t>
      </w:r>
      <w:r w:rsidR="00575117">
        <w:t xml:space="preserve"> </w:t>
      </w:r>
      <w:r w:rsidRPr="00EB1F2F">
        <w:t>than</w:t>
      </w:r>
      <w:r w:rsidR="00575117">
        <w:t xml:space="preserve"> </w:t>
      </w:r>
      <w:r w:rsidRPr="00EB1F2F">
        <w:t>men</w:t>
      </w:r>
      <w:r w:rsidR="00575117">
        <w:t xml:space="preserve"> </w:t>
      </w:r>
      <w:r w:rsidRPr="00EB1F2F">
        <w:t>did,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women</w:t>
      </w:r>
      <w:r w:rsidR="00575117">
        <w:t xml:space="preserve"> </w:t>
      </w:r>
      <w:r w:rsidRPr="00EB1F2F">
        <w:t>were</w:t>
      </w:r>
      <w:r w:rsidR="00575117">
        <w:t xml:space="preserve"> </w:t>
      </w:r>
      <w:r w:rsidRPr="00EB1F2F">
        <w:t>less</w:t>
      </w:r>
      <w:r w:rsidR="00575117">
        <w:t xml:space="preserve"> </w:t>
      </w:r>
      <w:r w:rsidRPr="00EB1F2F">
        <w:t>likely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minimize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severity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measures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perceptions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situation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appropriate</w:t>
      </w:r>
      <w:r w:rsidR="00575117">
        <w:t xml:space="preserve"> </w:t>
      </w:r>
      <w:r w:rsidRPr="00EB1F2F">
        <w:t>punishment.</w:t>
      </w:r>
      <w:r w:rsidR="00575117">
        <w:t xml:space="preserve"> </w:t>
      </w:r>
    </w:p>
    <w:p w:rsidR="000D2E42" w:rsidRPr="00EB1F2F" w:rsidRDefault="000D2E42" w:rsidP="00EB1F2F">
      <w:pPr>
        <w:jc w:val="both"/>
      </w:pPr>
    </w:p>
    <w:p w:rsidR="000D2E42" w:rsidRPr="00EB1F2F" w:rsidRDefault="000D2E42" w:rsidP="00EB1F2F">
      <w:pPr>
        <w:jc w:val="both"/>
        <w:rPr>
          <w:b/>
        </w:rPr>
      </w:pPr>
      <w:r w:rsidRPr="00EB1F2F">
        <w:rPr>
          <w:b/>
          <w:bCs/>
        </w:rPr>
        <w:t>Rape</w:t>
      </w:r>
      <w:r w:rsidR="00575117">
        <w:rPr>
          <w:b/>
        </w:rPr>
        <w:t xml:space="preserve"> </w:t>
      </w:r>
      <w:r w:rsidRPr="00EB1F2F">
        <w:rPr>
          <w:b/>
          <w:bCs/>
        </w:rPr>
        <w:t>trauma</w:t>
      </w:r>
      <w:r w:rsidR="00575117">
        <w:rPr>
          <w:b/>
        </w:rPr>
        <w:t xml:space="preserve"> </w:t>
      </w:r>
      <w:r w:rsidRPr="00EB1F2F">
        <w:rPr>
          <w:b/>
          <w:bCs/>
        </w:rPr>
        <w:t>experts</w:t>
      </w:r>
      <w:r w:rsidR="00575117">
        <w:rPr>
          <w:b/>
        </w:rPr>
        <w:t xml:space="preserve"> </w:t>
      </w:r>
      <w:r w:rsidRPr="00EB1F2F">
        <w:rPr>
          <w:b/>
        </w:rPr>
        <w:t>in</w:t>
      </w:r>
      <w:r w:rsidR="00575117">
        <w:rPr>
          <w:b/>
        </w:rPr>
        <w:t xml:space="preserve"> </w:t>
      </w:r>
      <w:r w:rsidRPr="00EB1F2F">
        <w:rPr>
          <w:b/>
        </w:rPr>
        <w:t>the</w:t>
      </w:r>
      <w:r w:rsidR="00575117">
        <w:rPr>
          <w:b/>
        </w:rPr>
        <w:t xml:space="preserve"> </w:t>
      </w:r>
      <w:r w:rsidRPr="00EB1F2F">
        <w:rPr>
          <w:b/>
          <w:bCs/>
        </w:rPr>
        <w:t>courtroom</w:t>
      </w:r>
      <w:r w:rsidRPr="00EB1F2F">
        <w:rPr>
          <w:b/>
        </w:rPr>
        <w:t>.</w:t>
      </w:r>
    </w:p>
    <w:p w:rsidR="00EB1F2F" w:rsidRDefault="000D2E42" w:rsidP="00EB1F2F">
      <w:pPr>
        <w:jc w:val="both"/>
      </w:pPr>
      <w:r w:rsidRPr="00EB1F2F">
        <w:t>Boeschen,</w:t>
      </w:r>
      <w:r w:rsidR="00575117">
        <w:t xml:space="preserve"> </w:t>
      </w:r>
      <w:r w:rsidRPr="00EB1F2F">
        <w:t>Laura</w:t>
      </w:r>
      <w:r w:rsidR="00575117">
        <w:t xml:space="preserve"> </w:t>
      </w:r>
      <w:r w:rsidRPr="00EB1F2F">
        <w:t>E..</w:t>
      </w:r>
      <w:r w:rsidR="00575117">
        <w:t xml:space="preserve"> </w:t>
      </w:r>
    </w:p>
    <w:p w:rsidR="000D2E42" w:rsidRPr="00EB1F2F" w:rsidRDefault="000D2E42" w:rsidP="00EB1F2F">
      <w:pPr>
        <w:jc w:val="both"/>
      </w:pPr>
      <w:r w:rsidRPr="00EB1F2F">
        <w:t>Psychology,</w:t>
      </w:r>
      <w:r w:rsidR="00575117">
        <w:t xml:space="preserve"> </w:t>
      </w:r>
      <w:r w:rsidRPr="00EB1F2F">
        <w:t>Public</w:t>
      </w:r>
      <w:r w:rsidR="00575117">
        <w:t xml:space="preserve"> </w:t>
      </w:r>
      <w:r w:rsidRPr="00EB1F2F">
        <w:t>Policy,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Law,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4(1-2),</w:t>
      </w:r>
      <w:r w:rsidR="00575117">
        <w:t xml:space="preserve"> </w:t>
      </w:r>
      <w:r w:rsidRPr="00EB1F2F">
        <w:t>Mar-Jun,</w:t>
      </w:r>
      <w:r w:rsidR="00575117">
        <w:t xml:space="preserve"> </w:t>
      </w:r>
      <w:r w:rsidRPr="00EB1F2F">
        <w:t>1998.</w:t>
      </w:r>
      <w:r w:rsidR="00575117">
        <w:t xml:space="preserve"> </w:t>
      </w:r>
      <w:r w:rsidRPr="00EB1F2F">
        <w:t>Special</w:t>
      </w:r>
      <w:r w:rsidR="00575117">
        <w:t xml:space="preserve"> </w:t>
      </w:r>
      <w:r w:rsidRPr="00EB1F2F">
        <w:t>Issue:</w:t>
      </w:r>
      <w:r w:rsidR="00575117">
        <w:t xml:space="preserve"> </w:t>
      </w:r>
      <w:r w:rsidRPr="00EB1F2F">
        <w:t>Sex</w:t>
      </w:r>
      <w:r w:rsidR="00575117">
        <w:t xml:space="preserve"> </w:t>
      </w:r>
      <w:r w:rsidRPr="00EB1F2F">
        <w:t>Offenders:</w:t>
      </w:r>
      <w:r w:rsidR="00575117">
        <w:t xml:space="preserve"> </w:t>
      </w:r>
      <w:r w:rsidRPr="00EB1F2F">
        <w:t>Scientific,</w:t>
      </w:r>
      <w:r w:rsidR="00575117">
        <w:t xml:space="preserve"> </w:t>
      </w:r>
      <w:r w:rsidRPr="00EB1F2F">
        <w:t>Legal,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Policy</w:t>
      </w:r>
      <w:r w:rsidR="00575117">
        <w:t xml:space="preserve"> </w:t>
      </w:r>
      <w:r w:rsidRPr="00EB1F2F">
        <w:t>Perspectives.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414-432.</w:t>
      </w:r>
    </w:p>
    <w:p w:rsidR="000D2E42" w:rsidRPr="00EB1F2F" w:rsidRDefault="000D2E42" w:rsidP="00EB1F2F">
      <w:pPr>
        <w:jc w:val="both"/>
        <w:rPr>
          <w:b/>
          <w:bCs/>
        </w:rPr>
      </w:pPr>
      <w:r w:rsidRPr="00EB1F2F">
        <w:rPr>
          <w:b/>
          <w:bCs/>
        </w:rPr>
        <w:t>Abstract:</w:t>
      </w:r>
    </w:p>
    <w:p w:rsidR="000D2E42" w:rsidRPr="00EB1F2F" w:rsidRDefault="000D2E42" w:rsidP="00EB1F2F">
      <w:pPr>
        <w:ind w:left="720"/>
        <w:jc w:val="both"/>
      </w:pPr>
      <w:r w:rsidRPr="00EB1F2F">
        <w:t>This</w:t>
      </w:r>
      <w:r w:rsidR="00575117">
        <w:t xml:space="preserve"> </w:t>
      </w:r>
      <w:r w:rsidRPr="00EB1F2F">
        <w:t>article</w:t>
      </w:r>
      <w:r w:rsidR="00575117">
        <w:t xml:space="preserve"> </w:t>
      </w:r>
      <w:r w:rsidRPr="00EB1F2F">
        <w:t>analyzes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scientific</w:t>
      </w:r>
      <w:r w:rsidR="00575117">
        <w:t xml:space="preserve"> </w:t>
      </w:r>
      <w:r w:rsidRPr="00EB1F2F">
        <w:t>legitimacy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using</w:t>
      </w:r>
      <w:r w:rsidR="00575117">
        <w:t xml:space="preserve"> </w:t>
      </w:r>
      <w:r w:rsidRPr="00EB1F2F">
        <w:rPr>
          <w:bCs/>
        </w:rPr>
        <w:t>expert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relating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psychological</w:t>
      </w:r>
      <w:r w:rsidR="00575117">
        <w:t xml:space="preserve"> </w:t>
      </w:r>
      <w:r w:rsidRPr="00EB1F2F">
        <w:t>sequelae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Pr="00EB1F2F">
        <w:t>victimization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courtroom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attempts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determine</w:t>
      </w:r>
      <w:r w:rsidR="00575117">
        <w:t xml:space="preserve"> </w:t>
      </w:r>
      <w:r w:rsidRPr="00EB1F2F">
        <w:t>boundaries</w:t>
      </w:r>
      <w:r w:rsidR="00575117">
        <w:t xml:space="preserve"> </w:t>
      </w:r>
      <w:r w:rsidRPr="00EB1F2F">
        <w:t>within</w:t>
      </w:r>
      <w:r w:rsidR="00575117">
        <w:t xml:space="preserve"> </w:t>
      </w:r>
      <w:r w:rsidRPr="00EB1F2F">
        <w:t>which</w:t>
      </w:r>
      <w:r w:rsidR="00575117">
        <w:t xml:space="preserve"> </w:t>
      </w:r>
      <w:r w:rsidRPr="00EB1F2F">
        <w:t>such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should</w:t>
      </w:r>
      <w:r w:rsidR="00575117">
        <w:t xml:space="preserve"> </w:t>
      </w:r>
      <w:r w:rsidRPr="00EB1F2F">
        <w:t>remain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respect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limitations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current</w:t>
      </w:r>
      <w:r w:rsidR="00575117">
        <w:t xml:space="preserve"> </w:t>
      </w:r>
      <w:r w:rsidRPr="00EB1F2F">
        <w:t>knowledge.</w:t>
      </w:r>
      <w:r w:rsidR="00575117">
        <w:t xml:space="preserve"> </w:t>
      </w:r>
      <w:r w:rsidRPr="00EB1F2F">
        <w:t>Descriptions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rape</w:t>
      </w:r>
      <w:r w:rsidRPr="00EB1F2F">
        <w:t>-related</w:t>
      </w:r>
      <w:r w:rsidR="00575117">
        <w:t xml:space="preserve"> </w:t>
      </w:r>
      <w:r w:rsidRPr="00EB1F2F">
        <w:t>diagnoses</w:t>
      </w:r>
      <w:r w:rsidR="00575117">
        <w:t xml:space="preserve"> </w:t>
      </w:r>
      <w:r w:rsidRPr="00EB1F2F">
        <w:t>currently</w:t>
      </w:r>
      <w:r w:rsidR="00575117">
        <w:t xml:space="preserve"> </w:t>
      </w:r>
      <w:r w:rsidRPr="00EB1F2F">
        <w:t>used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rPr>
          <w:bCs/>
        </w:rPr>
        <w:t>expert</w:t>
      </w:r>
      <w:r w:rsidRPr="00EB1F2F">
        <w:t>testimony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followed</w:t>
      </w:r>
      <w:r w:rsidR="00575117">
        <w:t xml:space="preserve"> </w:t>
      </w:r>
      <w:r w:rsidRPr="00EB1F2F">
        <w:t>by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discussion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problematic</w:t>
      </w:r>
      <w:r w:rsidR="00575117">
        <w:t xml:space="preserve"> </w:t>
      </w:r>
      <w:r w:rsidRPr="00EB1F2F">
        <w:t>issues</w:t>
      </w:r>
      <w:r w:rsidR="00575117">
        <w:t xml:space="preserve"> </w:t>
      </w:r>
      <w:r w:rsidRPr="00EB1F2F">
        <w:t>associated</w:t>
      </w:r>
      <w:r w:rsidR="00575117">
        <w:t xml:space="preserve"> </w:t>
      </w:r>
      <w:r w:rsidRPr="00EB1F2F">
        <w:t>with</w:t>
      </w:r>
      <w:r w:rsidR="00575117">
        <w:t xml:space="preserve"> </w:t>
      </w:r>
      <w:r w:rsidRPr="00EB1F2F">
        <w:t>using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t>syndrome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courtroom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review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validity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reliability</w:t>
      </w:r>
      <w:r w:rsidR="00575117">
        <w:t xml:space="preserve"> </w:t>
      </w:r>
      <w:r w:rsidRPr="00EB1F2F">
        <w:t>issues</w:t>
      </w:r>
      <w:r w:rsidR="00575117">
        <w:t xml:space="preserve"> </w:t>
      </w:r>
      <w:r w:rsidRPr="00EB1F2F">
        <w:t>associated</w:t>
      </w:r>
      <w:r w:rsidR="00575117">
        <w:t xml:space="preserve"> </w:t>
      </w:r>
      <w:r w:rsidRPr="00EB1F2F">
        <w:t>with</w:t>
      </w:r>
      <w:r w:rsidR="00575117">
        <w:t xml:space="preserve"> </w:t>
      </w:r>
      <w:r w:rsidRPr="00EB1F2F">
        <w:t>diagnosing</w:t>
      </w:r>
      <w:r w:rsidR="00575117">
        <w:t xml:space="preserve"> </w:t>
      </w:r>
      <w:r w:rsidRPr="00EB1F2F">
        <w:t>posttraumatic</w:t>
      </w:r>
      <w:r w:rsidR="00575117">
        <w:t xml:space="preserve"> </w:t>
      </w:r>
      <w:r w:rsidRPr="00EB1F2F">
        <w:t>stress</w:t>
      </w:r>
      <w:r w:rsidR="00575117">
        <w:t xml:space="preserve"> </w:t>
      </w:r>
      <w:r w:rsidRPr="00EB1F2F">
        <w:t>disorder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forensic</w:t>
      </w:r>
      <w:r w:rsidR="00575117">
        <w:t xml:space="preserve"> </w:t>
      </w:r>
      <w:r w:rsidRPr="00EB1F2F">
        <w:t>settings.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authors</w:t>
      </w:r>
      <w:r w:rsidR="00575117">
        <w:t xml:space="preserve"> </w:t>
      </w:r>
      <w:r w:rsidRPr="00EB1F2F">
        <w:t>consider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lastRenderedPageBreak/>
        <w:t>scientific</w:t>
      </w:r>
      <w:r w:rsidR="00575117">
        <w:t xml:space="preserve"> </w:t>
      </w:r>
      <w:r w:rsidRPr="00EB1F2F">
        <w:t>appropriateness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admitting</w:t>
      </w:r>
      <w:r w:rsidR="00575117">
        <w:t xml:space="preserve"> </w:t>
      </w:r>
      <w:r w:rsidRPr="00EB1F2F">
        <w:t>different</w:t>
      </w:r>
      <w:r w:rsidR="00575117">
        <w:t xml:space="preserve"> </w:t>
      </w:r>
      <w:r w:rsidRPr="00EB1F2F">
        <w:t>levels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expert</w:t>
      </w:r>
      <w:r w:rsidRPr="00EB1F2F">
        <w:t>testimony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basis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limitations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scientific</w:t>
      </w:r>
      <w:r w:rsidR="00575117">
        <w:t xml:space="preserve"> </w:t>
      </w:r>
      <w:r w:rsidRPr="00EB1F2F">
        <w:t>knowledge</w:t>
      </w:r>
      <w:r w:rsidR="00575117">
        <w:t xml:space="preserve"> </w:t>
      </w:r>
      <w:r w:rsidRPr="00EB1F2F">
        <w:t>discussed.</w:t>
      </w:r>
      <w:r w:rsidR="00575117">
        <w:t xml:space="preserve"> </w:t>
      </w:r>
    </w:p>
    <w:p w:rsidR="000D2E42" w:rsidRPr="00EB1F2F" w:rsidRDefault="000D2E42" w:rsidP="00EB1F2F">
      <w:pPr>
        <w:jc w:val="both"/>
      </w:pPr>
    </w:p>
    <w:p w:rsidR="00E4008D" w:rsidRPr="00EB1F2F" w:rsidRDefault="00E4008D" w:rsidP="00EB1F2F">
      <w:pPr>
        <w:jc w:val="both"/>
        <w:rPr>
          <w:b/>
        </w:rPr>
      </w:pPr>
      <w:r w:rsidRPr="00EB1F2F">
        <w:rPr>
          <w:b/>
          <w:bCs/>
        </w:rPr>
        <w:t>Rape</w:t>
      </w:r>
      <w:r w:rsidR="00575117">
        <w:rPr>
          <w:b/>
        </w:rPr>
        <w:t xml:space="preserve"> </w:t>
      </w:r>
      <w:r w:rsidRPr="00EB1F2F">
        <w:rPr>
          <w:b/>
          <w:bCs/>
        </w:rPr>
        <w:t>trauma</w:t>
      </w:r>
      <w:r w:rsidR="00575117">
        <w:rPr>
          <w:b/>
        </w:rPr>
        <w:t xml:space="preserve"> </w:t>
      </w:r>
      <w:r w:rsidRPr="00EB1F2F">
        <w:rPr>
          <w:b/>
          <w:bCs/>
        </w:rPr>
        <w:t>syndrome</w:t>
      </w:r>
      <w:r w:rsidRPr="00EB1F2F">
        <w:rPr>
          <w:b/>
        </w:rPr>
        <w:t>.</w:t>
      </w:r>
    </w:p>
    <w:p w:rsidR="00E4008D" w:rsidRPr="00EB1F2F" w:rsidRDefault="00E4008D" w:rsidP="00EB1F2F">
      <w:pPr>
        <w:jc w:val="both"/>
      </w:pPr>
      <w:r w:rsidRPr="00EB1F2F">
        <w:t>Burgess,</w:t>
      </w:r>
      <w:r w:rsidR="00575117">
        <w:t xml:space="preserve"> </w:t>
      </w:r>
      <w:r w:rsidRPr="00EB1F2F">
        <w:t>Ann</w:t>
      </w:r>
      <w:r w:rsidR="00575117">
        <w:t xml:space="preserve"> </w:t>
      </w:r>
      <w:r w:rsidRPr="00EB1F2F">
        <w:t>W.</w:t>
      </w:r>
      <w:r w:rsidR="00575117">
        <w:t xml:space="preserve"> </w:t>
      </w:r>
      <w:r w:rsidR="00EB1F2F">
        <w:t>and</w:t>
      </w:r>
      <w:r w:rsidR="00575117">
        <w:t xml:space="preserve"> </w:t>
      </w:r>
      <w:r w:rsidRPr="00EB1F2F">
        <w:t>Holmstrom,</w:t>
      </w:r>
      <w:r w:rsidR="00575117">
        <w:t xml:space="preserve"> </w:t>
      </w:r>
      <w:r w:rsidRPr="00EB1F2F">
        <w:t>Lynda</w:t>
      </w:r>
      <w:r w:rsidR="00575117">
        <w:t xml:space="preserve"> </w:t>
      </w:r>
      <w:r w:rsidRPr="00EB1F2F">
        <w:t>L.</w:t>
      </w:r>
    </w:p>
    <w:p w:rsidR="00E4008D" w:rsidRPr="00EB1F2F" w:rsidRDefault="00E4008D" w:rsidP="00EB1F2F">
      <w:pPr>
        <w:jc w:val="both"/>
      </w:pPr>
      <w:r w:rsidRPr="00EB1F2F">
        <w:t>The</w:t>
      </w:r>
      <w:r w:rsidR="00575117">
        <w:t xml:space="preserve"> </w:t>
      </w:r>
      <w:r w:rsidRPr="00EB1F2F">
        <w:t>American</w:t>
      </w:r>
      <w:r w:rsidR="00575117">
        <w:t xml:space="preserve"> </w:t>
      </w:r>
      <w:r w:rsidRPr="00EB1F2F">
        <w:t>Journal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Psychiatry,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131(9),</w:t>
      </w:r>
      <w:r w:rsidR="00575117">
        <w:t xml:space="preserve"> </w:t>
      </w:r>
      <w:r w:rsidRPr="00EB1F2F">
        <w:t>Sep,</w:t>
      </w:r>
      <w:r w:rsidR="00575117">
        <w:t xml:space="preserve"> </w:t>
      </w:r>
      <w:r w:rsidRPr="00EB1F2F">
        <w:t>1974.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981-986.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EB1F2F">
      <w:pPr>
        <w:ind w:left="720"/>
        <w:jc w:val="both"/>
      </w:pPr>
      <w:r w:rsidRPr="00EB1F2F">
        <w:t>Interviewed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followed</w:t>
      </w:r>
      <w:r w:rsidR="00575117">
        <w:t xml:space="preserve"> </w:t>
      </w:r>
      <w:r w:rsidRPr="00EB1F2F">
        <w:t>146</w:t>
      </w:r>
      <w:r w:rsidR="00575117">
        <w:t xml:space="preserve"> </w:t>
      </w:r>
      <w:r w:rsidRPr="00EB1F2F">
        <w:t>patients</w:t>
      </w:r>
      <w:r w:rsidR="00575117">
        <w:t xml:space="preserve"> </w:t>
      </w:r>
      <w:r w:rsidRPr="00EB1F2F">
        <w:t>admitted</w:t>
      </w:r>
      <w:r w:rsidR="00575117">
        <w:t xml:space="preserve"> </w:t>
      </w:r>
      <w:r w:rsidRPr="00EB1F2F">
        <w:t>during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1-yr</w:t>
      </w:r>
      <w:r w:rsidR="00575117">
        <w:t xml:space="preserve"> </w:t>
      </w:r>
      <w:r w:rsidRPr="00EB1F2F">
        <w:t>period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emergency</w:t>
      </w:r>
      <w:r w:rsidR="00575117">
        <w:t xml:space="preserve"> </w:t>
      </w:r>
      <w:r w:rsidRPr="00EB1F2F">
        <w:t>ward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city</w:t>
      </w:r>
      <w:r w:rsidR="00575117">
        <w:t xml:space="preserve"> </w:t>
      </w:r>
      <w:r w:rsidRPr="00EB1F2F">
        <w:t>hospital</w:t>
      </w:r>
      <w:r w:rsidR="00575117">
        <w:t xml:space="preserve"> </w:t>
      </w:r>
      <w:r w:rsidRPr="00EB1F2F">
        <w:t>with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presenting</w:t>
      </w:r>
      <w:r w:rsidR="00575117">
        <w:t xml:space="preserve"> </w:t>
      </w:r>
      <w:r w:rsidRPr="00EB1F2F">
        <w:t>complaint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having</w:t>
      </w:r>
      <w:r w:rsidR="00575117">
        <w:t xml:space="preserve"> </w:t>
      </w:r>
      <w:r w:rsidRPr="00EB1F2F">
        <w:t>been</w:t>
      </w:r>
      <w:r w:rsidR="00575117">
        <w:t xml:space="preserve"> </w:t>
      </w:r>
      <w:r w:rsidRPr="00EB1F2F">
        <w:t>raped.</w:t>
      </w:r>
      <w:r w:rsidR="00575117">
        <w:t xml:space="preserve"> </w:t>
      </w:r>
      <w:r w:rsidRPr="00EB1F2F">
        <w:t>Based</w:t>
      </w:r>
      <w:r w:rsidR="00575117">
        <w:t xml:space="preserve"> </w:t>
      </w:r>
      <w:r w:rsidRPr="00EB1F2F">
        <w:t>upon</w:t>
      </w:r>
      <w:r w:rsidR="00575117">
        <w:t xml:space="preserve"> </w:t>
      </w:r>
      <w:r w:rsidRPr="00EB1F2F">
        <w:t>an</w:t>
      </w:r>
      <w:r w:rsidR="00575117">
        <w:t xml:space="preserve"> </w:t>
      </w:r>
      <w:r w:rsidRPr="00EB1F2F">
        <w:t>analysis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92</w:t>
      </w:r>
      <w:r w:rsidR="00575117">
        <w:t xml:space="preserve"> </w:t>
      </w:r>
      <w:r w:rsidRPr="00EB1F2F">
        <w:t>adult</w:t>
      </w:r>
      <w:r w:rsidR="00575117">
        <w:t xml:space="preserve"> </w:t>
      </w:r>
      <w:r w:rsidRPr="00EB1F2F">
        <w:t>women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sample,</w:t>
      </w:r>
      <w:r w:rsidR="00575117">
        <w:t xml:space="preserve"> </w:t>
      </w:r>
      <w:r w:rsidRPr="00EB1F2F">
        <w:t>existence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documented,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its</w:t>
      </w:r>
      <w:r w:rsidR="00575117">
        <w:t xml:space="preserve"> </w:t>
      </w:r>
      <w:r w:rsidRPr="00EB1F2F">
        <w:t>symptomatology</w:t>
      </w:r>
      <w:r w:rsidR="00575117">
        <w:t xml:space="preserve"> </w:t>
      </w:r>
      <w:r w:rsidRPr="00EB1F2F">
        <w:t>as</w:t>
      </w:r>
      <w:r w:rsidR="00575117">
        <w:t xml:space="preserve"> </w:t>
      </w:r>
      <w:r w:rsidRPr="00EB1F2F">
        <w:t>well</w:t>
      </w:r>
      <w:r w:rsidR="00575117">
        <w:t xml:space="preserve"> </w:t>
      </w:r>
      <w:r w:rsidRPr="00EB1F2F">
        <w:t>as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2</w:t>
      </w:r>
      <w:r w:rsidR="00575117">
        <w:t xml:space="preserve"> </w:t>
      </w:r>
      <w:r w:rsidRPr="00EB1F2F">
        <w:t>variations,</w:t>
      </w:r>
      <w:r w:rsidR="00575117">
        <w:t xml:space="preserve"> </w:t>
      </w:r>
      <w:r w:rsidRPr="00EB1F2F">
        <w:t>compounded</w:t>
      </w:r>
      <w:r w:rsidR="00575117">
        <w:t xml:space="preserve"> </w:t>
      </w:r>
      <w:r w:rsidRPr="00EB1F2F">
        <w:t>reaction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silent</w:t>
      </w:r>
      <w:r w:rsidR="00575117">
        <w:t xml:space="preserve"> </w:t>
      </w:r>
      <w:r w:rsidRPr="00EB1F2F">
        <w:t>reaction,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delineated.</w:t>
      </w:r>
      <w:r w:rsidR="00575117">
        <w:t xml:space="preserve"> </w:t>
      </w:r>
      <w:r w:rsidRPr="00EB1F2F">
        <w:t>Specific</w:t>
      </w:r>
      <w:r w:rsidR="00575117">
        <w:t xml:space="preserve"> </w:t>
      </w:r>
      <w:r w:rsidRPr="00EB1F2F">
        <w:t>therapeutic</w:t>
      </w:r>
      <w:r w:rsidR="00575117">
        <w:t xml:space="preserve"> </w:t>
      </w:r>
      <w:r w:rsidRPr="00EB1F2F">
        <w:t>techniques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required</w:t>
      </w:r>
      <w:r w:rsidR="00575117">
        <w:t xml:space="preserve"> </w:t>
      </w:r>
      <w:r w:rsidRPr="00EB1F2F">
        <w:t>for</w:t>
      </w:r>
      <w:r w:rsidR="00575117">
        <w:t xml:space="preserve"> </w:t>
      </w:r>
      <w:r w:rsidRPr="00EB1F2F">
        <w:t>each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these</w:t>
      </w:r>
      <w:r w:rsidR="00575117">
        <w:t xml:space="preserve"> </w:t>
      </w:r>
      <w:r w:rsidRPr="00EB1F2F">
        <w:t>3</w:t>
      </w:r>
      <w:r w:rsidR="00575117">
        <w:t xml:space="preserve"> </w:t>
      </w:r>
      <w:r w:rsidRPr="00EB1F2F">
        <w:t>reactions.</w:t>
      </w:r>
      <w:r w:rsidR="00575117">
        <w:t xml:space="preserve"> </w:t>
      </w:r>
      <w:r w:rsidRPr="00EB1F2F">
        <w:t>Crisis</w:t>
      </w:r>
      <w:r w:rsidR="00575117">
        <w:t xml:space="preserve"> </w:t>
      </w:r>
      <w:r w:rsidRPr="00EB1F2F">
        <w:t>intervention</w:t>
      </w:r>
      <w:r w:rsidR="00575117">
        <w:t xml:space="preserve"> </w:t>
      </w:r>
      <w:r w:rsidRPr="00EB1F2F">
        <w:t>counseling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effective</w:t>
      </w:r>
      <w:r w:rsidR="00575117">
        <w:t xml:space="preserve"> </w:t>
      </w:r>
      <w:r w:rsidRPr="00EB1F2F">
        <w:t>with</w:t>
      </w:r>
      <w:r w:rsidR="00575117">
        <w:t xml:space="preserve"> </w:t>
      </w:r>
      <w:r w:rsidRPr="00EB1F2F">
        <w:t>typical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Pr="00EB1F2F">
        <w:t>;</w:t>
      </w:r>
      <w:r w:rsidR="00575117">
        <w:t xml:space="preserve"> </w:t>
      </w:r>
      <w:r w:rsidRPr="00EB1F2F">
        <w:t>additional</w:t>
      </w:r>
      <w:r w:rsidR="00575117">
        <w:t xml:space="preserve"> </w:t>
      </w:r>
      <w:r w:rsidRPr="00EB1F2F">
        <w:t>professional</w:t>
      </w:r>
      <w:r w:rsidR="00575117">
        <w:t xml:space="preserve"> </w:t>
      </w:r>
      <w:r w:rsidRPr="00EB1F2F">
        <w:t>help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needed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case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compounded</w:t>
      </w:r>
      <w:r w:rsidR="00575117">
        <w:t xml:space="preserve"> </w:t>
      </w:r>
      <w:r w:rsidRPr="00EB1F2F">
        <w:t>reaction;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silent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reaction</w:t>
      </w:r>
      <w:r w:rsidR="00575117">
        <w:t xml:space="preserve"> </w:t>
      </w:r>
      <w:r w:rsidRPr="00EB1F2F">
        <w:t>means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clinician</w:t>
      </w:r>
      <w:r w:rsidR="00575117">
        <w:t xml:space="preserve"> </w:t>
      </w:r>
      <w:r w:rsidRPr="00EB1F2F">
        <w:t>must</w:t>
      </w:r>
      <w:r w:rsidR="00575117">
        <w:t xml:space="preserve"> </w:t>
      </w:r>
      <w:r w:rsidRPr="00EB1F2F">
        <w:t>be</w:t>
      </w:r>
      <w:r w:rsidR="00575117">
        <w:t xml:space="preserve"> </w:t>
      </w:r>
      <w:r w:rsidRPr="00EB1F2F">
        <w:t>alert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indications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possibility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having</w:t>
      </w:r>
      <w:r w:rsidR="00575117">
        <w:t xml:space="preserve"> </w:t>
      </w:r>
      <w:r w:rsidRPr="00EB1F2F">
        <w:t>occurred</w:t>
      </w:r>
      <w:r w:rsidR="00575117">
        <w:t xml:space="preserve"> </w:t>
      </w:r>
      <w:r w:rsidRPr="00EB1F2F">
        <w:t>even</w:t>
      </w:r>
      <w:r w:rsidR="00575117">
        <w:t xml:space="preserve"> </w:t>
      </w:r>
      <w:r w:rsidRPr="00EB1F2F">
        <w:t>when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patient</w:t>
      </w:r>
      <w:r w:rsidR="00575117">
        <w:t xml:space="preserve"> </w:t>
      </w:r>
      <w:r w:rsidRPr="00EB1F2F">
        <w:t>never</w:t>
      </w:r>
      <w:r w:rsidR="00575117">
        <w:t xml:space="preserve"> </w:t>
      </w:r>
      <w:r w:rsidRPr="00EB1F2F">
        <w:t>mentions</w:t>
      </w:r>
      <w:r w:rsidR="00575117">
        <w:t xml:space="preserve"> </w:t>
      </w:r>
      <w:r w:rsidRPr="00EB1F2F">
        <w:t>such</w:t>
      </w:r>
      <w:r w:rsidR="00575117">
        <w:t xml:space="preserve"> </w:t>
      </w:r>
      <w:r w:rsidRPr="00EB1F2F">
        <w:t>an</w:t>
      </w:r>
      <w:r w:rsidR="00575117">
        <w:t xml:space="preserve"> </w:t>
      </w:r>
      <w:r w:rsidRPr="00EB1F2F">
        <w:t>attack.</w:t>
      </w:r>
      <w:r w:rsidR="00575117">
        <w:t xml:space="preserve"> </w:t>
      </w:r>
    </w:p>
    <w:p w:rsidR="004D7691" w:rsidRPr="00EB1F2F" w:rsidRDefault="004D7691" w:rsidP="00EB1F2F">
      <w:pPr>
        <w:jc w:val="both"/>
      </w:pPr>
    </w:p>
    <w:p w:rsidR="00E4008D" w:rsidRPr="00EB1F2F" w:rsidRDefault="00E4008D" w:rsidP="00EB1F2F">
      <w:pPr>
        <w:jc w:val="both"/>
        <w:rPr>
          <w:b/>
        </w:rPr>
      </w:pPr>
      <w:r w:rsidRPr="00EB1F2F">
        <w:rPr>
          <w:b/>
        </w:rPr>
        <w:t>The</w:t>
      </w:r>
      <w:r w:rsidR="00575117">
        <w:rPr>
          <w:b/>
        </w:rPr>
        <w:t xml:space="preserve"> </w:t>
      </w:r>
      <w:r w:rsidRPr="00EB1F2F">
        <w:rPr>
          <w:b/>
        </w:rPr>
        <w:t>effects</w:t>
      </w:r>
      <w:r w:rsidR="00575117">
        <w:rPr>
          <w:b/>
        </w:rPr>
        <w:t xml:space="preserve"> </w:t>
      </w:r>
      <w:r w:rsidRPr="00EB1F2F">
        <w:rPr>
          <w:b/>
        </w:rPr>
        <w:t>of</w:t>
      </w:r>
      <w:r w:rsidR="00575117">
        <w:rPr>
          <w:b/>
        </w:rPr>
        <w:t xml:space="preserve"> </w:t>
      </w:r>
      <w:r w:rsidRPr="00EB1F2F">
        <w:rPr>
          <w:b/>
        </w:rPr>
        <w:t>sexual</w:t>
      </w:r>
      <w:r w:rsidR="00575117">
        <w:rPr>
          <w:b/>
        </w:rPr>
        <w:t xml:space="preserve"> </w:t>
      </w:r>
      <w:r w:rsidRPr="00EB1F2F">
        <w:rPr>
          <w:b/>
        </w:rPr>
        <w:t>assault</w:t>
      </w:r>
      <w:r w:rsidR="00575117">
        <w:rPr>
          <w:b/>
        </w:rPr>
        <w:t xml:space="preserve"> </w:t>
      </w:r>
      <w:r w:rsidRPr="00EB1F2F">
        <w:rPr>
          <w:b/>
        </w:rPr>
        <w:t>on</w:t>
      </w:r>
      <w:r w:rsidR="00575117">
        <w:rPr>
          <w:b/>
        </w:rPr>
        <w:t xml:space="preserve"> </w:t>
      </w:r>
      <w:r w:rsidRPr="00EB1F2F">
        <w:rPr>
          <w:b/>
          <w:bCs/>
        </w:rPr>
        <w:t>rape</w:t>
      </w:r>
      <w:r w:rsidR="00575117">
        <w:rPr>
          <w:b/>
        </w:rPr>
        <w:t xml:space="preserve"> </w:t>
      </w:r>
      <w:r w:rsidRPr="00EB1F2F">
        <w:rPr>
          <w:b/>
        </w:rPr>
        <w:t>and</w:t>
      </w:r>
      <w:r w:rsidR="00575117">
        <w:rPr>
          <w:b/>
        </w:rPr>
        <w:t xml:space="preserve"> </w:t>
      </w:r>
      <w:r w:rsidRPr="00EB1F2F">
        <w:rPr>
          <w:b/>
        </w:rPr>
        <w:t>attempted</w:t>
      </w:r>
      <w:r w:rsidR="00575117">
        <w:rPr>
          <w:b/>
        </w:rPr>
        <w:t xml:space="preserve"> </w:t>
      </w:r>
      <w:r w:rsidRPr="00EB1F2F">
        <w:rPr>
          <w:b/>
          <w:bCs/>
        </w:rPr>
        <w:t>rape</w:t>
      </w:r>
      <w:r w:rsidR="00575117">
        <w:rPr>
          <w:b/>
          <w:bCs/>
        </w:rPr>
        <w:t xml:space="preserve"> </w:t>
      </w:r>
      <w:r w:rsidRPr="00EB1F2F">
        <w:rPr>
          <w:b/>
        </w:rPr>
        <w:t>victims.</w:t>
      </w:r>
    </w:p>
    <w:p w:rsidR="00260118" w:rsidRDefault="00E4008D" w:rsidP="00EB1F2F">
      <w:pPr>
        <w:jc w:val="both"/>
      </w:pPr>
      <w:r w:rsidRPr="00EB1F2F">
        <w:t>Becker,</w:t>
      </w:r>
      <w:r w:rsidR="00575117">
        <w:t xml:space="preserve"> </w:t>
      </w:r>
      <w:r w:rsidRPr="00EB1F2F">
        <w:t>Judith</w:t>
      </w:r>
      <w:r w:rsidR="00575117">
        <w:t xml:space="preserve"> </w:t>
      </w:r>
      <w:r w:rsidRPr="00EB1F2F">
        <w:t>V.</w:t>
      </w:r>
      <w:r w:rsidR="00575117">
        <w:t xml:space="preserve"> </w:t>
      </w:r>
    </w:p>
    <w:p w:rsidR="00E4008D" w:rsidRPr="00EB1F2F" w:rsidRDefault="00E4008D" w:rsidP="00EB1F2F">
      <w:pPr>
        <w:jc w:val="both"/>
      </w:pPr>
      <w:r w:rsidRPr="00EB1F2F">
        <w:t>Victimology,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7(1-4),</w:t>
      </w:r>
      <w:r w:rsidR="00575117">
        <w:t xml:space="preserve"> </w:t>
      </w:r>
      <w:r w:rsidRPr="00EB1F2F">
        <w:t>1982.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106-113.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t>Interviewed</w:t>
      </w:r>
      <w:r w:rsidR="00575117">
        <w:t xml:space="preserve"> </w:t>
      </w:r>
      <w:r w:rsidRPr="00EB1F2F">
        <w:t>20</w:t>
      </w:r>
      <w:r w:rsidR="00575117">
        <w:t xml:space="preserve"> </w:t>
      </w:r>
      <w:r w:rsidRPr="00EB1F2F">
        <w:t>completed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20</w:t>
      </w:r>
      <w:r w:rsidR="00575117">
        <w:t xml:space="preserve"> </w:t>
      </w:r>
      <w:r w:rsidRPr="00EB1F2F">
        <w:t>attempted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(aged</w:t>
      </w:r>
      <w:r w:rsidR="00575117">
        <w:t xml:space="preserve"> </w:t>
      </w:r>
      <w:r w:rsidRPr="00EB1F2F">
        <w:t>15–64</w:t>
      </w:r>
      <w:r w:rsidR="00575117">
        <w:t xml:space="preserve"> </w:t>
      </w:r>
      <w:r w:rsidRPr="00EB1F2F">
        <w:t>yrs)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compare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evaluate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immediate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long-term</w:t>
      </w:r>
      <w:r w:rsidR="00575117">
        <w:t xml:space="preserve"> </w:t>
      </w:r>
      <w:r w:rsidRPr="00EB1F2F">
        <w:t>(1</w:t>
      </w:r>
      <w:r w:rsidR="00575117">
        <w:t xml:space="preserve"> </w:t>
      </w:r>
      <w:r w:rsidRPr="00EB1F2F">
        <w:t>yr</w:t>
      </w:r>
      <w:r w:rsidR="00575117">
        <w:t xml:space="preserve"> </w:t>
      </w:r>
      <w:r w:rsidRPr="00EB1F2F">
        <w:t>postassault)</w:t>
      </w:r>
      <w:r w:rsidR="00575117">
        <w:t xml:space="preserve"> </w:t>
      </w:r>
      <w:r w:rsidRPr="00EB1F2F">
        <w:t>impact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assault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these</w:t>
      </w:r>
      <w:r w:rsidR="00575117">
        <w:t xml:space="preserve"> </w:t>
      </w:r>
      <w:r w:rsidRPr="00EB1F2F">
        <w:t>types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victims.</w:t>
      </w:r>
      <w:r w:rsidR="00575117">
        <w:t xml:space="preserve"> </w:t>
      </w:r>
      <w:r w:rsidRPr="00EB1F2F">
        <w:t>Results</w:t>
      </w:r>
      <w:r w:rsidR="00575117">
        <w:t xml:space="preserve"> </w:t>
      </w:r>
      <w:r w:rsidRPr="00EB1F2F">
        <w:t>indicate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attempted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did</w:t>
      </w:r>
      <w:r w:rsidR="00575117">
        <w:t xml:space="preserve"> </w:t>
      </w:r>
      <w:r w:rsidRPr="00EB1F2F">
        <w:t>not</w:t>
      </w:r>
      <w:r w:rsidR="00575117">
        <w:t xml:space="preserve"> </w:t>
      </w:r>
      <w:r w:rsidRPr="00EB1F2F">
        <w:t>differ</w:t>
      </w:r>
      <w:r w:rsidR="00575117">
        <w:t xml:space="preserve"> </w:t>
      </w:r>
      <w:r w:rsidRPr="00EB1F2F">
        <w:t>significantly</w:t>
      </w:r>
      <w:r w:rsidR="00575117">
        <w:t xml:space="preserve"> </w:t>
      </w:r>
      <w:r w:rsidRPr="00EB1F2F">
        <w:t>from</w:t>
      </w:r>
      <w:r w:rsidR="00575117">
        <w:t xml:space="preserve"> </w:t>
      </w:r>
      <w:r w:rsidRPr="00EB1F2F">
        <w:t>completed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their</w:t>
      </w:r>
      <w:r w:rsidR="00575117">
        <w:t xml:space="preserve"> </w:t>
      </w:r>
      <w:r w:rsidRPr="00EB1F2F">
        <w:t>immediate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long-term</w:t>
      </w:r>
      <w:r w:rsidR="00575117">
        <w:t xml:space="preserve"> </w:t>
      </w:r>
      <w:r w:rsidRPr="00EB1F2F">
        <w:t>response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assault.</w:t>
      </w:r>
      <w:r w:rsidR="00575117">
        <w:t xml:space="preserve"> </w:t>
      </w:r>
      <w:r w:rsidRPr="00EB1F2F">
        <w:t>Both</w:t>
      </w:r>
      <w:r w:rsidR="00575117">
        <w:t xml:space="preserve"> </w:t>
      </w:r>
      <w:r w:rsidRPr="00EB1F2F">
        <w:t>categories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experienced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had</w:t>
      </w:r>
      <w:r w:rsidR="00575117">
        <w:t xml:space="preserve"> </w:t>
      </w:r>
      <w:r w:rsidRPr="00EB1F2F">
        <w:t>similar</w:t>
      </w:r>
      <w:r w:rsidR="00575117">
        <w:t xml:space="preserve"> </w:t>
      </w:r>
      <w:r w:rsidRPr="00EB1F2F">
        <w:t>long-term</w:t>
      </w:r>
      <w:r w:rsidR="00575117">
        <w:t xml:space="preserve"> </w:t>
      </w:r>
      <w:r w:rsidRPr="00EB1F2F">
        <w:t>reactions.</w:t>
      </w:r>
      <w:r w:rsidR="00575117">
        <w:t xml:space="preserve"> </w:t>
      </w:r>
      <w:r w:rsidRPr="00EB1F2F">
        <w:t>It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concluded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attempted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completed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have</w:t>
      </w:r>
      <w:r w:rsidR="00575117">
        <w:t xml:space="preserve"> </w:t>
      </w:r>
      <w:r w:rsidRPr="00EB1F2F">
        <w:t>similar</w:t>
      </w:r>
      <w:r w:rsidR="00575117">
        <w:t xml:space="preserve"> </w:t>
      </w:r>
      <w:r w:rsidRPr="00EB1F2F">
        <w:t>treatment</w:t>
      </w:r>
      <w:r w:rsidR="00575117">
        <w:t xml:space="preserve"> </w:t>
      </w:r>
      <w:r w:rsidRPr="00EB1F2F">
        <w:t>needs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counseling</w:t>
      </w:r>
      <w:r w:rsidR="00575117">
        <w:t xml:space="preserve"> </w:t>
      </w:r>
      <w:r w:rsidRPr="00EB1F2F">
        <w:t>for</w:t>
      </w:r>
      <w:r w:rsidR="00575117">
        <w:t xml:space="preserve"> </w:t>
      </w:r>
      <w:r w:rsidRPr="00EB1F2F">
        <w:t>their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t>should</w:t>
      </w:r>
      <w:r w:rsidR="00575117">
        <w:t xml:space="preserve"> </w:t>
      </w:r>
      <w:r w:rsidRPr="00EB1F2F">
        <w:t>be</w:t>
      </w:r>
      <w:r w:rsidR="00575117">
        <w:t xml:space="preserve"> </w:t>
      </w:r>
      <w:r w:rsidRPr="00EB1F2F">
        <w:t>available</w:t>
      </w:r>
      <w:r w:rsidR="00575117">
        <w:t xml:space="preserve"> </w:t>
      </w:r>
      <w:r w:rsidRPr="00EB1F2F">
        <w:t>for</w:t>
      </w:r>
      <w:r w:rsidR="00575117">
        <w:t xml:space="preserve"> </w:t>
      </w:r>
      <w:r w:rsidRPr="00EB1F2F">
        <w:t>both</w:t>
      </w:r>
      <w:r w:rsidR="00575117">
        <w:t xml:space="preserve"> </w:t>
      </w:r>
      <w:r w:rsidRPr="00EB1F2F">
        <w:t>short-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long-term</w:t>
      </w:r>
      <w:r w:rsidR="00575117">
        <w:t xml:space="preserve"> </w:t>
      </w:r>
      <w:r w:rsidRPr="00EB1F2F">
        <w:t>problems</w:t>
      </w:r>
      <w:r w:rsidR="00575117">
        <w:t xml:space="preserve"> </w:t>
      </w:r>
      <w:r w:rsidRPr="00EB1F2F">
        <w:t>subsequent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assault.</w:t>
      </w:r>
    </w:p>
    <w:p w:rsidR="00E4008D" w:rsidRPr="00EB1F2F" w:rsidRDefault="00E4008D" w:rsidP="00EB1F2F">
      <w:pPr>
        <w:jc w:val="both"/>
      </w:pPr>
    </w:p>
    <w:p w:rsidR="00E4008D" w:rsidRPr="00260118" w:rsidRDefault="00E4008D" w:rsidP="00EB1F2F">
      <w:pPr>
        <w:jc w:val="both"/>
        <w:rPr>
          <w:b/>
        </w:rPr>
      </w:pPr>
      <w:r w:rsidRPr="00260118">
        <w:rPr>
          <w:b/>
          <w:bCs/>
        </w:rPr>
        <w:t>Rape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  <w:bCs/>
        </w:rPr>
        <w:t>syndrome</w:t>
      </w:r>
      <w:r w:rsidRPr="00260118">
        <w:rPr>
          <w:b/>
        </w:rPr>
        <w:t>.</w:t>
      </w:r>
    </w:p>
    <w:p w:rsidR="00E4008D" w:rsidRPr="00EB1F2F" w:rsidRDefault="00E4008D" w:rsidP="00EB1F2F">
      <w:pPr>
        <w:jc w:val="both"/>
        <w:rPr>
          <w:bCs/>
        </w:rPr>
      </w:pPr>
      <w:r w:rsidRPr="00EB1F2F">
        <w:t>Burgess,</w:t>
      </w:r>
      <w:r w:rsidR="00575117">
        <w:t xml:space="preserve"> </w:t>
      </w:r>
      <w:r w:rsidRPr="00EB1F2F">
        <w:t>Ann</w:t>
      </w:r>
      <w:r w:rsidR="00575117">
        <w:t xml:space="preserve"> </w:t>
      </w:r>
      <w:r w:rsidRPr="00EB1F2F">
        <w:t>W.</w:t>
      </w:r>
    </w:p>
    <w:p w:rsidR="00E4008D" w:rsidRPr="00EB1F2F" w:rsidRDefault="00E4008D" w:rsidP="00EB1F2F">
      <w:pPr>
        <w:jc w:val="both"/>
      </w:pPr>
      <w:r w:rsidRPr="00EB1F2F">
        <w:t>Behavioral</w:t>
      </w:r>
      <w:r w:rsidR="00575117">
        <w:t xml:space="preserve"> </w:t>
      </w:r>
      <w:r w:rsidRPr="00EB1F2F">
        <w:t>Sciences</w:t>
      </w:r>
      <w:r w:rsidR="00575117">
        <w:t xml:space="preserve"> </w:t>
      </w:r>
      <w:r w:rsidRPr="00EB1F2F">
        <w:t>&amp;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Law,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1(3),</w:t>
      </w:r>
      <w:r w:rsidR="00575117">
        <w:t xml:space="preserve"> </w:t>
      </w:r>
      <w:r w:rsidRPr="00EB1F2F">
        <w:t>Sum</w:t>
      </w:r>
      <w:r w:rsidR="00575117">
        <w:t xml:space="preserve"> </w:t>
      </w:r>
      <w:r w:rsidRPr="00EB1F2F">
        <w:t>1983.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97-113.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t>Discusses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relationship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official</w:t>
      </w:r>
      <w:r w:rsidR="00575117">
        <w:t xml:space="preserve"> </w:t>
      </w:r>
      <w:r w:rsidRPr="00EB1F2F">
        <w:t>diagnostic</w:t>
      </w:r>
      <w:r w:rsidR="00575117">
        <w:t xml:space="preserve"> </w:t>
      </w:r>
      <w:r w:rsidRPr="00EB1F2F">
        <w:t>nomenclature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Post-Traumatic</w:t>
      </w:r>
      <w:r w:rsidR="00575117">
        <w:t xml:space="preserve"> </w:t>
      </w:r>
      <w:r w:rsidRPr="00EB1F2F">
        <w:t>Stress</w:t>
      </w:r>
      <w:r w:rsidR="00575117">
        <w:t xml:space="preserve"> </w:t>
      </w:r>
      <w:r w:rsidRPr="00EB1F2F">
        <w:t>Disorder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DSM-III.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divided</w:t>
      </w:r>
      <w:r w:rsidR="00575117">
        <w:t xml:space="preserve"> </w:t>
      </w:r>
      <w:r w:rsidRPr="00EB1F2F">
        <w:t>into</w:t>
      </w:r>
      <w:r w:rsidR="00575117">
        <w:t xml:space="preserve"> </w:t>
      </w:r>
      <w:r w:rsidRPr="00EB1F2F">
        <w:t>2</w:t>
      </w:r>
      <w:r w:rsidR="00575117">
        <w:t xml:space="preserve"> </w:t>
      </w:r>
      <w:r w:rsidRPr="00EB1F2F">
        <w:t>phases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can</w:t>
      </w:r>
      <w:r w:rsidR="00575117">
        <w:t xml:space="preserve"> </w:t>
      </w:r>
      <w:r w:rsidRPr="00EB1F2F">
        <w:t>disrupt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physical,</w:t>
      </w:r>
      <w:r w:rsidR="00575117">
        <w:t xml:space="preserve"> </w:t>
      </w:r>
      <w:r w:rsidRPr="00EB1F2F">
        <w:t>psychological,</w:t>
      </w:r>
      <w:r w:rsidR="00575117">
        <w:t xml:space="preserve"> </w:t>
      </w:r>
      <w:r w:rsidRPr="00EB1F2F">
        <w:t>social,</w:t>
      </w:r>
      <w:r w:rsidR="00575117">
        <w:t xml:space="preserve"> </w:t>
      </w:r>
      <w:r w:rsidRPr="00EB1F2F">
        <w:t>or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aspects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victim's</w:t>
      </w:r>
      <w:r w:rsidR="00575117">
        <w:t xml:space="preserve"> </w:t>
      </w:r>
      <w:r w:rsidRPr="00EB1F2F">
        <w:t>life.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acute</w:t>
      </w:r>
      <w:r w:rsidR="00575117">
        <w:t xml:space="preserve"> </w:t>
      </w:r>
      <w:r w:rsidRPr="00EB1F2F">
        <w:t>or</w:t>
      </w:r>
      <w:r w:rsidR="00575117">
        <w:t xml:space="preserve"> </w:t>
      </w:r>
      <w:r w:rsidRPr="00EB1F2F">
        <w:t>disruptive</w:t>
      </w:r>
      <w:r w:rsidR="00575117">
        <w:t xml:space="preserve"> </w:t>
      </w:r>
      <w:r w:rsidRPr="00EB1F2F">
        <w:t>phase</w:t>
      </w:r>
      <w:r w:rsidR="00575117">
        <w:t xml:space="preserve"> </w:t>
      </w:r>
      <w:r w:rsidRPr="00EB1F2F">
        <w:t>can</w:t>
      </w:r>
      <w:r w:rsidR="00575117">
        <w:t xml:space="preserve"> </w:t>
      </w:r>
      <w:r w:rsidRPr="00EB1F2F">
        <w:t>last</w:t>
      </w:r>
      <w:r w:rsidR="00575117">
        <w:t xml:space="preserve"> </w:t>
      </w:r>
      <w:r w:rsidRPr="00EB1F2F">
        <w:t>from</w:t>
      </w:r>
      <w:r w:rsidR="00575117">
        <w:t xml:space="preserve"> </w:t>
      </w:r>
      <w:r w:rsidRPr="00EB1F2F">
        <w:t>days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weeks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characterized</w:t>
      </w:r>
      <w:r w:rsidR="00575117">
        <w:t xml:space="preserve"> </w:t>
      </w:r>
      <w:r w:rsidRPr="00EB1F2F">
        <w:t>by</w:t>
      </w:r>
      <w:r w:rsidR="00575117">
        <w:t xml:space="preserve"> </w:t>
      </w:r>
      <w:r w:rsidRPr="00EB1F2F">
        <w:t>general</w:t>
      </w:r>
      <w:r w:rsidR="00575117">
        <w:t xml:space="preserve"> </w:t>
      </w:r>
      <w:r w:rsidRPr="00EB1F2F">
        <w:t>stress</w:t>
      </w:r>
      <w:r w:rsidR="00575117">
        <w:t xml:space="preserve"> </w:t>
      </w:r>
      <w:r w:rsidRPr="00EB1F2F">
        <w:t>response</w:t>
      </w:r>
      <w:r w:rsidR="00575117">
        <w:t xml:space="preserve"> </w:t>
      </w:r>
      <w:r w:rsidRPr="00EB1F2F">
        <w:t>symptoms.</w:t>
      </w:r>
      <w:r w:rsidR="00575117">
        <w:t xml:space="preserve"> </w:t>
      </w:r>
      <w:r w:rsidRPr="00EB1F2F">
        <w:t>During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2nd</w:t>
      </w:r>
      <w:r w:rsidR="00575117">
        <w:t xml:space="preserve"> </w:t>
      </w:r>
      <w:r w:rsidRPr="00EB1F2F">
        <w:t>phase—the</w:t>
      </w:r>
      <w:r w:rsidR="00575117">
        <w:t xml:space="preserve"> </w:t>
      </w:r>
      <w:r w:rsidRPr="00EB1F2F">
        <w:t>long-term</w:t>
      </w:r>
      <w:r w:rsidR="00575117">
        <w:t xml:space="preserve"> </w:t>
      </w:r>
      <w:r w:rsidRPr="00EB1F2F">
        <w:t>process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reorganization—the</w:t>
      </w:r>
      <w:r w:rsidR="00575117">
        <w:t xml:space="preserve"> </w:t>
      </w:r>
      <w:r w:rsidRPr="00EB1F2F">
        <w:t>victim</w:t>
      </w:r>
      <w:r w:rsidR="00575117">
        <w:t xml:space="preserve"> </w:t>
      </w:r>
      <w:r w:rsidRPr="00EB1F2F">
        <w:t>has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recovery</w:t>
      </w:r>
      <w:r w:rsidR="00575117">
        <w:t xml:space="preserve"> </w:t>
      </w:r>
      <w:r w:rsidRPr="00EB1F2F">
        <w:t>task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restoring</w:t>
      </w:r>
      <w:r w:rsidR="00575117">
        <w:t xml:space="preserve"> </w:t>
      </w:r>
      <w:r w:rsidRPr="00EB1F2F">
        <w:t>order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his/her</w:t>
      </w:r>
      <w:r w:rsidR="00575117">
        <w:t xml:space="preserve"> </w:t>
      </w:r>
      <w:r w:rsidRPr="00EB1F2F">
        <w:t>lifestyle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reestablishing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sense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control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world.</w:t>
      </w:r>
      <w:r w:rsidR="00575117">
        <w:t xml:space="preserve"> </w:t>
      </w:r>
      <w:r w:rsidRPr="00EB1F2F">
        <w:t>This</w:t>
      </w:r>
      <w:r w:rsidR="00575117">
        <w:t xml:space="preserve"> </w:t>
      </w:r>
      <w:r w:rsidRPr="00EB1F2F">
        <w:t>phase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characterized</w:t>
      </w:r>
      <w:r w:rsidR="00575117">
        <w:t xml:space="preserve"> </w:t>
      </w:r>
      <w:r w:rsidRPr="00EB1F2F">
        <w:t>by</w:t>
      </w:r>
      <w:r w:rsidR="00575117">
        <w:t xml:space="preserve"> </w:t>
      </w:r>
      <w:r w:rsidRPr="00EB1F2F">
        <w:rPr>
          <w:bCs/>
        </w:rPr>
        <w:t>rape</w:t>
      </w:r>
      <w:r w:rsidRPr="00EB1F2F">
        <w:t>-related</w:t>
      </w:r>
      <w:r w:rsidR="00575117">
        <w:t xml:space="preserve"> </w:t>
      </w:r>
      <w:r w:rsidRPr="00EB1F2F">
        <w:t>symptoms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can</w:t>
      </w:r>
      <w:r w:rsidR="00575117">
        <w:t xml:space="preserve"> </w:t>
      </w:r>
      <w:r w:rsidRPr="00EB1F2F">
        <w:t>last</w:t>
      </w:r>
      <w:r w:rsidR="00575117">
        <w:t xml:space="preserve"> </w:t>
      </w:r>
      <w:r w:rsidRPr="00EB1F2F">
        <w:t>from</w:t>
      </w:r>
      <w:r w:rsidR="00575117">
        <w:t xml:space="preserve"> </w:t>
      </w:r>
      <w:r w:rsidRPr="00EB1F2F">
        <w:t>months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years.</w:t>
      </w:r>
      <w:r w:rsidR="00575117">
        <w:t xml:space="preserve"> </w:t>
      </w:r>
      <w:r w:rsidRPr="00EB1F2F">
        <w:t>Theoretical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practical</w:t>
      </w:r>
      <w:r w:rsidR="00575117">
        <w:t xml:space="preserve"> </w:t>
      </w:r>
      <w:r w:rsidRPr="00EB1F2F">
        <w:t>clinical</w:t>
      </w:r>
      <w:r w:rsidR="00575117">
        <w:t xml:space="preserve"> </w:t>
      </w:r>
      <w:r w:rsidRPr="00EB1F2F">
        <w:t>issues</w:t>
      </w:r>
      <w:r w:rsidR="00575117">
        <w:t xml:space="preserve"> </w:t>
      </w:r>
      <w:r w:rsidRPr="00EB1F2F">
        <w:t>involved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reviewed</w:t>
      </w:r>
      <w:r w:rsidR="00575117">
        <w:t xml:space="preserve"> </w:t>
      </w:r>
      <w:r w:rsidRPr="00EB1F2F">
        <w:t>as</w:t>
      </w:r>
      <w:r w:rsidR="00575117">
        <w:t xml:space="preserve"> </w:t>
      </w:r>
      <w:r w:rsidRPr="00EB1F2F">
        <w:t>well</w:t>
      </w:r>
      <w:r w:rsidR="00575117">
        <w:t xml:space="preserve"> </w:t>
      </w:r>
      <w:r w:rsidRPr="00EB1F2F">
        <w:t>as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early</w:t>
      </w:r>
      <w:r w:rsidR="00575117">
        <w:t xml:space="preserve"> </w:t>
      </w:r>
      <w:r w:rsidRPr="00EB1F2F">
        <w:t>court</w:t>
      </w:r>
      <w:r w:rsidR="00575117">
        <w:t xml:space="preserve"> </w:t>
      </w:r>
      <w:r w:rsidRPr="00EB1F2F">
        <w:t>rulings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admissibility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criminal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civil</w:t>
      </w:r>
      <w:r w:rsidR="00575117">
        <w:t xml:space="preserve"> </w:t>
      </w:r>
      <w:r w:rsidRPr="00EB1F2F">
        <w:t>cases.</w:t>
      </w:r>
    </w:p>
    <w:p w:rsidR="00E4008D" w:rsidRPr="00EB1F2F" w:rsidRDefault="00E4008D" w:rsidP="00EB1F2F">
      <w:pPr>
        <w:jc w:val="both"/>
      </w:pPr>
    </w:p>
    <w:p w:rsidR="00E4008D" w:rsidRPr="00260118" w:rsidRDefault="00E4008D" w:rsidP="00EB1F2F">
      <w:pPr>
        <w:jc w:val="both"/>
        <w:rPr>
          <w:b/>
        </w:rPr>
      </w:pPr>
      <w:r w:rsidRPr="00260118">
        <w:rPr>
          <w:b/>
        </w:rPr>
        <w:t>Sexual</w:t>
      </w:r>
      <w:r w:rsidR="00575117">
        <w:rPr>
          <w:b/>
        </w:rPr>
        <w:t xml:space="preserve"> </w:t>
      </w:r>
      <w:r w:rsidRPr="00260118">
        <w:rPr>
          <w:b/>
        </w:rPr>
        <w:t>assault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</w:rPr>
        <w:t>and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</w:rPr>
        <w:t>change.</w:t>
      </w:r>
    </w:p>
    <w:p w:rsidR="00E4008D" w:rsidRPr="00EB1F2F" w:rsidRDefault="00E4008D" w:rsidP="00EB1F2F">
      <w:pPr>
        <w:jc w:val="both"/>
      </w:pPr>
      <w:r w:rsidRPr="00EB1F2F">
        <w:t>Ruch,</w:t>
      </w:r>
      <w:r w:rsidR="00575117">
        <w:t xml:space="preserve"> </w:t>
      </w:r>
      <w:r w:rsidRPr="00EB1F2F">
        <w:t>Libby</w:t>
      </w:r>
      <w:r w:rsidR="00575117">
        <w:t xml:space="preserve"> </w:t>
      </w:r>
      <w:r w:rsidRPr="00EB1F2F">
        <w:t>O.</w:t>
      </w:r>
      <w:r w:rsidR="00575117">
        <w:t xml:space="preserve"> </w:t>
      </w:r>
      <w:r w:rsidR="00260118">
        <w:t>and</w:t>
      </w:r>
      <w:r w:rsidR="00575117">
        <w:t xml:space="preserve"> </w:t>
      </w:r>
      <w:r w:rsidRPr="00EB1F2F">
        <w:t>Leon,</w:t>
      </w:r>
      <w:r w:rsidR="00575117">
        <w:t xml:space="preserve"> </w:t>
      </w:r>
      <w:r w:rsidRPr="00EB1F2F">
        <w:t>Joseph</w:t>
      </w:r>
      <w:r w:rsidR="00575117">
        <w:t xml:space="preserve"> </w:t>
      </w:r>
      <w:r w:rsidRPr="00EB1F2F">
        <w:t>J.</w:t>
      </w:r>
    </w:p>
    <w:p w:rsidR="00E4008D" w:rsidRPr="00EB1F2F" w:rsidRDefault="00E4008D" w:rsidP="00EB1F2F">
      <w:pPr>
        <w:jc w:val="both"/>
      </w:pPr>
      <w:r w:rsidRPr="00EB1F2F">
        <w:t>Women</w:t>
      </w:r>
      <w:r w:rsidR="00575117">
        <w:t xml:space="preserve"> </w:t>
      </w:r>
      <w:r w:rsidRPr="00EB1F2F">
        <w:t>&amp;</w:t>
      </w:r>
      <w:r w:rsidR="00575117">
        <w:t xml:space="preserve"> </w:t>
      </w:r>
      <w:r w:rsidRPr="00EB1F2F">
        <w:t>Health,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8(4),</w:t>
      </w:r>
      <w:r w:rsidR="00575117">
        <w:t xml:space="preserve"> </w:t>
      </w:r>
      <w:r w:rsidRPr="00EB1F2F">
        <w:t>Win</w:t>
      </w:r>
      <w:r w:rsidR="00575117">
        <w:t xml:space="preserve"> </w:t>
      </w:r>
      <w:r w:rsidRPr="00EB1F2F">
        <w:t>1983.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5-21.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lastRenderedPageBreak/>
        <w:t>Presents</w:t>
      </w:r>
      <w:r w:rsidR="00575117">
        <w:t xml:space="preserve"> </w:t>
      </w:r>
      <w:r w:rsidRPr="00EB1F2F">
        <w:t>an</w:t>
      </w:r>
      <w:r w:rsidR="00575117">
        <w:t xml:space="preserve"> </w:t>
      </w:r>
      <w:r w:rsidRPr="00EB1F2F">
        <w:t>exploratory</w:t>
      </w:r>
      <w:r w:rsidR="00575117">
        <w:t xml:space="preserve"> </w:t>
      </w:r>
      <w:r w:rsidRPr="00EB1F2F">
        <w:t>model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variables</w:t>
      </w:r>
      <w:r w:rsidR="00575117">
        <w:t xml:space="preserve"> </w:t>
      </w:r>
      <w:r w:rsidRPr="00EB1F2F">
        <w:t>affecting</w:t>
      </w:r>
      <w:r w:rsidR="00575117">
        <w:t xml:space="preserve"> </w:t>
      </w:r>
      <w:r w:rsidRPr="00EB1F2F">
        <w:t>level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sexual-assault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t>at</w:t>
      </w:r>
      <w:r w:rsidR="00575117">
        <w:t xml:space="preserve"> </w:t>
      </w:r>
      <w:r w:rsidRPr="00EB1F2F">
        <w:t>given</w:t>
      </w:r>
      <w:r w:rsidR="00575117">
        <w:t xml:space="preserve"> </w:t>
      </w:r>
      <w:r w:rsidRPr="00EB1F2F">
        <w:t>times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change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t>levels</w:t>
      </w:r>
      <w:r w:rsidR="00575117">
        <w:t xml:space="preserve"> </w:t>
      </w:r>
      <w:r w:rsidRPr="00EB1F2F">
        <w:t>over</w:t>
      </w:r>
      <w:r w:rsidR="00575117">
        <w:t xml:space="preserve"> </w:t>
      </w:r>
      <w:r w:rsidRPr="00EB1F2F">
        <w:t>time.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model</w:t>
      </w:r>
      <w:r w:rsidR="00575117">
        <w:t xml:space="preserve"> </w:t>
      </w:r>
      <w:r w:rsidRPr="00EB1F2F">
        <w:t>was</w:t>
      </w:r>
      <w:r w:rsidR="00575117">
        <w:t xml:space="preserve"> </w:t>
      </w:r>
      <w:r w:rsidRPr="00EB1F2F">
        <w:t>tested</w:t>
      </w:r>
      <w:r w:rsidR="00575117">
        <w:t xml:space="preserve"> </w:t>
      </w:r>
      <w:r w:rsidRPr="00EB1F2F">
        <w:t>using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sample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166</w:t>
      </w:r>
      <w:r w:rsidR="00575117">
        <w:t xml:space="preserve"> </w:t>
      </w:r>
      <w:r w:rsidRPr="00EB1F2F">
        <w:t>female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admitted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treatment</w:t>
      </w:r>
      <w:r w:rsidR="00575117">
        <w:t xml:space="preserve"> </w:t>
      </w:r>
      <w:r w:rsidRPr="00EB1F2F">
        <w:t>center</w:t>
      </w:r>
      <w:r w:rsidR="00575117">
        <w:t xml:space="preserve"> </w:t>
      </w:r>
      <w:r w:rsidRPr="00EB1F2F">
        <w:t>over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2-yr</w:t>
      </w:r>
      <w:r w:rsidR="00575117">
        <w:t xml:space="preserve"> </w:t>
      </w:r>
      <w:r w:rsidRPr="00EB1F2F">
        <w:t>period.</w:t>
      </w:r>
      <w:r w:rsidR="00575117">
        <w:t xml:space="preserve"> </w:t>
      </w:r>
      <w:r w:rsidRPr="00EB1F2F">
        <w:t>Based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1-way</w:t>
      </w:r>
      <w:r w:rsidR="00575117">
        <w:t xml:space="preserve"> </w:t>
      </w:r>
      <w:r w:rsidRPr="00EB1F2F">
        <w:t>ANOVA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multiple</w:t>
      </w:r>
      <w:r w:rsidR="00575117">
        <w:t xml:space="preserve"> </w:t>
      </w:r>
      <w:r w:rsidRPr="00EB1F2F">
        <w:t>classification</w:t>
      </w:r>
      <w:r w:rsidR="00575117">
        <w:t xml:space="preserve"> </w:t>
      </w:r>
      <w:r w:rsidRPr="00EB1F2F">
        <w:t>analysis,</w:t>
      </w:r>
      <w:r w:rsidR="00575117">
        <w:t xml:space="preserve"> </w:t>
      </w:r>
      <w:r w:rsidRPr="00EB1F2F">
        <w:t>findings</w:t>
      </w:r>
      <w:r w:rsidR="00575117">
        <w:t xml:space="preserve"> </w:t>
      </w:r>
      <w:r w:rsidRPr="00EB1F2F">
        <w:t>indicate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previous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best</w:t>
      </w:r>
      <w:r w:rsidR="00575117">
        <w:t xml:space="preserve"> </w:t>
      </w:r>
      <w:r w:rsidRPr="00EB1F2F">
        <w:t>explained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t>change,</w:t>
      </w:r>
      <w:r w:rsidR="00575117">
        <w:t xml:space="preserve"> </w:t>
      </w:r>
      <w:r w:rsidRPr="00EB1F2F">
        <w:t>while</w:t>
      </w:r>
      <w:r w:rsidR="00575117">
        <w:t xml:space="preserve"> </w:t>
      </w:r>
      <w:r w:rsidRPr="00EB1F2F">
        <w:t>victim's</w:t>
      </w:r>
      <w:r w:rsidR="00575117">
        <w:t xml:space="preserve"> </w:t>
      </w:r>
      <w:r w:rsidRPr="00EB1F2F">
        <w:t>demographics,</w:t>
      </w:r>
      <w:r w:rsidR="00575117">
        <w:t xml:space="preserve"> </w:t>
      </w:r>
      <w:r w:rsidRPr="00EB1F2F">
        <w:t>social</w:t>
      </w:r>
      <w:r w:rsidR="00575117">
        <w:t xml:space="preserve"> </w:t>
      </w:r>
      <w:r w:rsidRPr="00EB1F2F">
        <w:t>supports,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other</w:t>
      </w:r>
      <w:r w:rsidR="00575117">
        <w:t xml:space="preserve"> </w:t>
      </w:r>
      <w:r w:rsidRPr="00EB1F2F">
        <w:t>prior</w:t>
      </w:r>
      <w:r w:rsidR="00575117">
        <w:t xml:space="preserve"> </w:t>
      </w:r>
      <w:r w:rsidRPr="00EB1F2F">
        <w:t>life</w:t>
      </w:r>
      <w:r w:rsidR="00575117">
        <w:t xml:space="preserve"> </w:t>
      </w:r>
      <w:r w:rsidRPr="00EB1F2F">
        <w:t>stress</w:t>
      </w:r>
      <w:r w:rsidR="00575117">
        <w:t xml:space="preserve"> </w:t>
      </w:r>
      <w:r w:rsidRPr="00EB1F2F">
        <w:t>variables</w:t>
      </w:r>
      <w:r w:rsidR="00575117">
        <w:t xml:space="preserve"> </w:t>
      </w:r>
      <w:r w:rsidRPr="00EB1F2F">
        <w:t>were</w:t>
      </w:r>
      <w:r w:rsidR="00575117">
        <w:t xml:space="preserve"> </w:t>
      </w:r>
      <w:r w:rsidRPr="00EB1F2F">
        <w:t>important</w:t>
      </w:r>
      <w:r w:rsidR="00575117">
        <w:t xml:space="preserve"> </w:t>
      </w:r>
      <w:r w:rsidRPr="00EB1F2F">
        <w:t>at</w:t>
      </w:r>
      <w:r w:rsidR="00575117">
        <w:t xml:space="preserve"> </w:t>
      </w:r>
      <w:r w:rsidRPr="00EB1F2F">
        <w:t>specific</w:t>
      </w:r>
      <w:r w:rsidR="00575117">
        <w:t xml:space="preserve"> </w:t>
      </w:r>
      <w:r w:rsidRPr="00EB1F2F">
        <w:t>time</w:t>
      </w:r>
      <w:r w:rsidR="00575117">
        <w:t xml:space="preserve"> </w:t>
      </w:r>
      <w:r w:rsidRPr="00EB1F2F">
        <w:t>periods</w:t>
      </w:r>
      <w:r w:rsidR="00575117">
        <w:t xml:space="preserve"> </w:t>
      </w:r>
      <w:r w:rsidRPr="00EB1F2F">
        <w:t>during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Pr="00EB1F2F">
        <w:t>.</w:t>
      </w:r>
      <w:r w:rsidR="00575117">
        <w:t xml:space="preserve"> </w:t>
      </w:r>
      <w:r w:rsidRPr="00EB1F2F">
        <w:t>Treatment-related</w:t>
      </w:r>
      <w:r w:rsidR="00575117">
        <w:t xml:space="preserve"> </w:t>
      </w:r>
      <w:r w:rsidRPr="00EB1F2F">
        <w:t>issues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discussed.</w:t>
      </w:r>
      <w:r w:rsidR="00575117">
        <w:t xml:space="preserve"> </w:t>
      </w:r>
      <w:r w:rsidRPr="00EB1F2F">
        <w:t>Moderately</w:t>
      </w:r>
      <w:r w:rsidR="00575117">
        <w:t xml:space="preserve"> </w:t>
      </w:r>
      <w:r w:rsidRPr="00EB1F2F">
        <w:t>traumatized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at</w:t>
      </w:r>
      <w:r w:rsidR="00575117">
        <w:t xml:space="preserve"> </w:t>
      </w:r>
      <w:r w:rsidRPr="00EB1F2F">
        <w:t>intake</w:t>
      </w:r>
      <w:r w:rsidR="00575117">
        <w:t xml:space="preserve"> </w:t>
      </w:r>
      <w:r w:rsidRPr="00EB1F2F">
        <w:t>tended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remain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same</w:t>
      </w:r>
      <w:r w:rsidR="00575117">
        <w:t xml:space="preserve"> </w:t>
      </w:r>
      <w:r w:rsidRPr="00EB1F2F">
        <w:t>category</w:t>
      </w:r>
      <w:r w:rsidR="00575117">
        <w:t xml:space="preserve"> </w:t>
      </w:r>
      <w:r w:rsidRPr="00EB1F2F">
        <w:t>over</w:t>
      </w:r>
      <w:r w:rsidR="00575117">
        <w:t xml:space="preserve"> </w:t>
      </w:r>
      <w:r w:rsidRPr="00EB1F2F">
        <w:t>time</w:t>
      </w:r>
      <w:r w:rsidR="00575117">
        <w:t xml:space="preserve"> </w:t>
      </w:r>
      <w:r w:rsidRPr="00EB1F2F">
        <w:t>(steady-state),</w:t>
      </w:r>
      <w:r w:rsidR="00575117">
        <w:t xml:space="preserve"> </w:t>
      </w:r>
      <w:r w:rsidRPr="00EB1F2F">
        <w:t>initially</w:t>
      </w:r>
      <w:r w:rsidR="00575117">
        <w:t xml:space="preserve"> </w:t>
      </w:r>
      <w:r w:rsidRPr="00EB1F2F">
        <w:t>severely</w:t>
      </w:r>
      <w:r w:rsidR="00575117">
        <w:t xml:space="preserve"> </w:t>
      </w:r>
      <w:r w:rsidRPr="00EB1F2F">
        <w:t>traumatized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decreased</w:t>
      </w:r>
      <w:r w:rsidR="00575117">
        <w:t xml:space="preserve"> </w:t>
      </w:r>
      <w:r w:rsidRPr="00EB1F2F">
        <w:t>with</w:t>
      </w:r>
      <w:r w:rsidR="00575117">
        <w:t xml:space="preserve"> </w:t>
      </w:r>
      <w:r w:rsidRPr="00EB1F2F">
        <w:t>time</w:t>
      </w:r>
      <w:r w:rsidR="00575117">
        <w:t xml:space="preserve"> </w:t>
      </w:r>
      <w:r w:rsidRPr="00EB1F2F">
        <w:t>(crisis</w:t>
      </w:r>
      <w:r w:rsidR="00575117">
        <w:t xml:space="preserve"> </w:t>
      </w:r>
      <w:r w:rsidRPr="00EB1F2F">
        <w:t>pattern),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mildy</w:t>
      </w:r>
      <w:r w:rsidR="00575117">
        <w:t xml:space="preserve"> </w:t>
      </w:r>
      <w:r w:rsidRPr="00EB1F2F">
        <w:t>traumatized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became</w:t>
      </w:r>
      <w:r w:rsidR="00575117">
        <w:t xml:space="preserve"> </w:t>
      </w:r>
      <w:r w:rsidRPr="00EB1F2F">
        <w:t>more</w:t>
      </w:r>
      <w:r w:rsidR="00575117">
        <w:t xml:space="preserve"> </w:t>
      </w:r>
      <w:r w:rsidRPr="00EB1F2F">
        <w:t>highly</w:t>
      </w:r>
      <w:r w:rsidR="00575117">
        <w:t xml:space="preserve"> </w:t>
      </w:r>
      <w:r w:rsidRPr="00EB1F2F">
        <w:t>traumatized</w:t>
      </w:r>
      <w:r w:rsidR="00575117">
        <w:t xml:space="preserve"> </w:t>
      </w:r>
      <w:r w:rsidRPr="00EB1F2F">
        <w:t>by</w:t>
      </w:r>
      <w:r w:rsidR="00575117">
        <w:t xml:space="preserve"> </w:t>
      </w:r>
      <w:r w:rsidRPr="00EB1F2F">
        <w:t>follow-up</w:t>
      </w:r>
      <w:r w:rsidR="00575117">
        <w:t xml:space="preserve"> </w:t>
      </w:r>
      <w:r w:rsidRPr="00EB1F2F">
        <w:t>(delayed</w:t>
      </w:r>
      <w:r w:rsidR="00575117">
        <w:t xml:space="preserve"> </w:t>
      </w:r>
      <w:r w:rsidRPr="00EB1F2F">
        <w:t>response)</w:t>
      </w:r>
      <w:r w:rsidR="00575117">
        <w:t xml:space="preserve"> </w:t>
      </w:r>
      <w:r w:rsidRPr="00EB1F2F">
        <w:t>or</w:t>
      </w:r>
      <w:r w:rsidR="00575117">
        <w:t xml:space="preserve"> </w:t>
      </w:r>
      <w:r w:rsidRPr="00EB1F2F">
        <w:t>stayed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same</w:t>
      </w:r>
      <w:r w:rsidR="00575117">
        <w:t xml:space="preserve"> </w:t>
      </w:r>
      <w:r w:rsidRPr="00EB1F2F">
        <w:t>(steady-state).</w:t>
      </w:r>
      <w:r w:rsidR="00575117">
        <w:t xml:space="preserve"> </w:t>
      </w:r>
      <w:r w:rsidRPr="00EB1F2F">
        <w:t>Contrary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predictions,</w:t>
      </w:r>
      <w:r w:rsidR="00575117">
        <w:t xml:space="preserve"> </w:t>
      </w:r>
      <w:r w:rsidRPr="00EB1F2F">
        <w:t>Ss</w:t>
      </w:r>
      <w:r w:rsidR="00575117">
        <w:t xml:space="preserve"> </w:t>
      </w:r>
      <w:r w:rsidRPr="00EB1F2F">
        <w:t>who</w:t>
      </w:r>
      <w:r w:rsidR="00575117">
        <w:t xml:space="preserve"> </w:t>
      </w:r>
      <w:r w:rsidRPr="00EB1F2F">
        <w:t>had</w:t>
      </w:r>
      <w:r w:rsidR="00575117">
        <w:t xml:space="preserve"> </w:t>
      </w:r>
      <w:r w:rsidRPr="00EB1F2F">
        <w:t>been</w:t>
      </w:r>
      <w:r w:rsidR="00575117">
        <w:t xml:space="preserve"> </w:t>
      </w:r>
      <w:r w:rsidRPr="00EB1F2F">
        <w:t>victimized</w:t>
      </w:r>
      <w:r w:rsidR="00575117">
        <w:t xml:space="preserve"> </w:t>
      </w:r>
      <w:r w:rsidRPr="00EB1F2F">
        <w:t>before</w:t>
      </w:r>
      <w:r w:rsidR="00575117">
        <w:t xml:space="preserve"> </w:t>
      </w:r>
      <w:r w:rsidRPr="00EB1F2F">
        <w:t>became</w:t>
      </w:r>
      <w:r w:rsidR="00575117">
        <w:t xml:space="preserve"> </w:t>
      </w:r>
      <w:r w:rsidRPr="00EB1F2F">
        <w:t>more</w:t>
      </w:r>
      <w:r w:rsidR="00575117">
        <w:t xml:space="preserve"> </w:t>
      </w:r>
      <w:r w:rsidRPr="00EB1F2F">
        <w:t>severely</w:t>
      </w:r>
      <w:r w:rsidR="00575117">
        <w:t xml:space="preserve"> </w:t>
      </w:r>
      <w:r w:rsidRPr="00EB1F2F">
        <w:t>traumatized</w:t>
      </w:r>
      <w:r w:rsidR="00575117">
        <w:t xml:space="preserve"> </w:t>
      </w:r>
      <w:r w:rsidRPr="00EB1F2F">
        <w:t>within</w:t>
      </w:r>
      <w:r w:rsidR="00575117">
        <w:t xml:space="preserve"> </w:t>
      </w:r>
      <w:r w:rsidRPr="00EB1F2F">
        <w:t>2</w:t>
      </w:r>
      <w:r w:rsidR="00575117">
        <w:t xml:space="preserve"> </w:t>
      </w:r>
      <w:r w:rsidRPr="00EB1F2F">
        <w:t>wks.</w:t>
      </w:r>
      <w:r w:rsidR="00575117">
        <w:t xml:space="preserve"> </w:t>
      </w:r>
    </w:p>
    <w:p w:rsidR="00E4008D" w:rsidRPr="00EB1F2F" w:rsidRDefault="00E4008D" w:rsidP="00EB1F2F">
      <w:pPr>
        <w:jc w:val="both"/>
      </w:pPr>
    </w:p>
    <w:p w:rsidR="00E4008D" w:rsidRPr="00260118" w:rsidRDefault="00E4008D" w:rsidP="00EB1F2F">
      <w:pPr>
        <w:jc w:val="both"/>
        <w:rPr>
          <w:b/>
        </w:rPr>
      </w:pPr>
      <w:r w:rsidRPr="00260118">
        <w:rPr>
          <w:b/>
          <w:i/>
          <w:iCs/>
        </w:rPr>
        <w:t>State</w:t>
      </w:r>
      <w:r w:rsidR="00575117">
        <w:rPr>
          <w:b/>
          <w:i/>
          <w:iCs/>
        </w:rPr>
        <w:t xml:space="preserve"> </w:t>
      </w:r>
      <w:r w:rsidRPr="00260118">
        <w:rPr>
          <w:b/>
          <w:i/>
          <w:iCs/>
        </w:rPr>
        <w:t>v.</w:t>
      </w:r>
      <w:r w:rsidR="00575117">
        <w:rPr>
          <w:b/>
          <w:i/>
          <w:iCs/>
        </w:rPr>
        <w:t xml:space="preserve"> </w:t>
      </w:r>
      <w:r w:rsidRPr="00260118">
        <w:rPr>
          <w:b/>
          <w:i/>
          <w:iCs/>
        </w:rPr>
        <w:t>Marks</w:t>
      </w:r>
      <w:r w:rsidRPr="00260118">
        <w:rPr>
          <w:b/>
        </w:rPr>
        <w:t>:</w:t>
      </w:r>
      <w:r w:rsidR="00575117">
        <w:rPr>
          <w:b/>
        </w:rPr>
        <w:t xml:space="preserve"> </w:t>
      </w:r>
      <w:r w:rsidRPr="00260118">
        <w:rPr>
          <w:b/>
        </w:rPr>
        <w:t>An</w:t>
      </w:r>
      <w:r w:rsidR="00575117">
        <w:rPr>
          <w:b/>
        </w:rPr>
        <w:t xml:space="preserve"> </w:t>
      </w:r>
      <w:r w:rsidRPr="00260118">
        <w:rPr>
          <w:b/>
        </w:rPr>
        <w:t>analysis</w:t>
      </w:r>
      <w:r w:rsidR="00575117">
        <w:rPr>
          <w:b/>
        </w:rPr>
        <w:t xml:space="preserve"> </w:t>
      </w:r>
      <w:r w:rsidRPr="00260118">
        <w:rPr>
          <w:b/>
        </w:rPr>
        <w:t>of</w:t>
      </w:r>
      <w:r w:rsidR="00575117">
        <w:rPr>
          <w:b/>
        </w:rPr>
        <w:t xml:space="preserve"> </w:t>
      </w:r>
      <w:r w:rsidRPr="00260118">
        <w:rPr>
          <w:b/>
        </w:rPr>
        <w:t>expert</w:t>
      </w:r>
      <w:r w:rsidR="00575117">
        <w:rPr>
          <w:b/>
        </w:rPr>
        <w:t xml:space="preserve"> </w:t>
      </w:r>
      <w:r w:rsidRPr="00260118">
        <w:rPr>
          <w:b/>
        </w:rPr>
        <w:t>testimony</w:t>
      </w:r>
      <w:r w:rsidR="00575117">
        <w:rPr>
          <w:b/>
        </w:rPr>
        <w:t xml:space="preserve"> </w:t>
      </w:r>
      <w:r w:rsidRPr="00260118">
        <w:rPr>
          <w:b/>
        </w:rPr>
        <w:t>on</w:t>
      </w:r>
      <w:r w:rsidR="00575117">
        <w:rPr>
          <w:b/>
        </w:rPr>
        <w:t xml:space="preserve"> </w:t>
      </w:r>
      <w:r w:rsidRPr="00260118">
        <w:rPr>
          <w:b/>
          <w:bCs/>
        </w:rPr>
        <w:t>rape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  <w:bCs/>
        </w:rPr>
        <w:t xml:space="preserve"> </w:t>
      </w:r>
      <w:r w:rsidRPr="00260118">
        <w:rPr>
          <w:b/>
          <w:bCs/>
        </w:rPr>
        <w:t>syndrome</w:t>
      </w:r>
      <w:r w:rsidRPr="00260118">
        <w:rPr>
          <w:b/>
        </w:rPr>
        <w:t>.</w:t>
      </w:r>
    </w:p>
    <w:p w:rsidR="00260118" w:rsidRDefault="00E4008D" w:rsidP="00260118">
      <w:pPr>
        <w:jc w:val="both"/>
      </w:pPr>
      <w:r w:rsidRPr="00EB1F2F">
        <w:t>Bristow,</w:t>
      </w:r>
      <w:r w:rsidR="00575117">
        <w:t xml:space="preserve"> </w:t>
      </w:r>
      <w:r w:rsidRPr="00EB1F2F">
        <w:t>Ann</w:t>
      </w:r>
      <w:r w:rsidR="00575117">
        <w:t xml:space="preserve"> </w:t>
      </w:r>
      <w:r w:rsidRPr="00EB1F2F">
        <w:t>R..</w:t>
      </w:r>
      <w:r w:rsidR="00575117">
        <w:t xml:space="preserve"> </w:t>
      </w:r>
    </w:p>
    <w:p w:rsidR="00E4008D" w:rsidRPr="00EB1F2F" w:rsidRDefault="00E4008D" w:rsidP="00260118">
      <w:pPr>
        <w:jc w:val="both"/>
      </w:pPr>
      <w:r w:rsidRPr="00EB1F2F">
        <w:t>Victimology,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9(2),</w:t>
      </w:r>
      <w:r w:rsidR="00575117">
        <w:t xml:space="preserve"> </w:t>
      </w:r>
      <w:r w:rsidRPr="00EB1F2F">
        <w:t>1984.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273-281.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t>In</w:t>
      </w:r>
      <w:r w:rsidR="00575117">
        <w:t xml:space="preserve"> </w:t>
      </w:r>
      <w:r w:rsidRPr="00EB1F2F">
        <w:t>1982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Supreme</w:t>
      </w:r>
      <w:r w:rsidR="00575117">
        <w:t xml:space="preserve"> </w:t>
      </w:r>
      <w:r w:rsidRPr="00EB1F2F">
        <w:t>Court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Kansas</w:t>
      </w:r>
      <w:r w:rsidR="00575117">
        <w:t xml:space="preserve"> </w:t>
      </w:r>
      <w:r w:rsidRPr="00EB1F2F">
        <w:t>handed</w:t>
      </w:r>
      <w:r w:rsidR="00575117">
        <w:t xml:space="preserve"> </w:t>
      </w:r>
      <w:r w:rsidRPr="00EB1F2F">
        <w:t>down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decision</w:t>
      </w:r>
      <w:r w:rsidR="00575117">
        <w:t xml:space="preserve"> </w:t>
      </w:r>
      <w:r w:rsidRPr="00EB1F2F">
        <w:t>establishing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admissibility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(RTS).</w:t>
      </w:r>
      <w:r w:rsidR="00575117">
        <w:t xml:space="preserve"> </w:t>
      </w:r>
      <w:r w:rsidRPr="00EB1F2F">
        <w:rPr>
          <w:i/>
          <w:iCs/>
        </w:rPr>
        <w:t>State</w:t>
      </w:r>
      <w:r w:rsidR="00575117">
        <w:t xml:space="preserve"> </w:t>
      </w:r>
      <w:r w:rsidRPr="00EB1F2F">
        <w:t>v.</w:t>
      </w:r>
      <w:r w:rsidR="00575117">
        <w:t xml:space="preserve"> </w:t>
      </w:r>
      <w:r w:rsidRPr="00EB1F2F">
        <w:rPr>
          <w:i/>
          <w:iCs/>
        </w:rPr>
        <w:t>Marks</w:t>
      </w:r>
      <w:r w:rsidR="00575117">
        <w:t xml:space="preserve"> </w:t>
      </w:r>
      <w:r w:rsidRPr="00EB1F2F">
        <w:t>(1982)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federal</w:t>
      </w:r>
      <w:r w:rsidR="00575117">
        <w:t xml:space="preserve"> </w:t>
      </w:r>
      <w:r w:rsidRPr="00EB1F2F">
        <w:t>guidelines</w:t>
      </w:r>
      <w:r w:rsidR="00575117">
        <w:t xml:space="preserve"> </w:t>
      </w:r>
      <w:r w:rsidRPr="00EB1F2F">
        <w:t>for</w:t>
      </w:r>
      <w:r w:rsidR="00575117">
        <w:t xml:space="preserve"> </w:t>
      </w:r>
      <w:r w:rsidRPr="00EB1F2F">
        <w:t>admission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reviewed.</w:t>
      </w:r>
      <w:r w:rsidR="00575117">
        <w:t xml:space="preserve"> </w:t>
      </w:r>
      <w:r w:rsidRPr="00EB1F2F">
        <w:t>Judicial</w:t>
      </w:r>
      <w:r w:rsidR="00575117">
        <w:t xml:space="preserve"> </w:t>
      </w:r>
      <w:r w:rsidRPr="00EB1F2F">
        <w:t>evaluation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scientific</w:t>
      </w:r>
      <w:r w:rsidR="00575117">
        <w:t xml:space="preserve"> </w:t>
      </w:r>
      <w:r w:rsidRPr="00EB1F2F">
        <w:t>respectability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research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physical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addressed,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brief</w:t>
      </w:r>
      <w:r w:rsidR="00575117">
        <w:t xml:space="preserve"> </w:t>
      </w:r>
      <w:r w:rsidRPr="00EB1F2F">
        <w:t>review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methodologies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assess</w:t>
      </w:r>
      <w:r w:rsidR="00575117">
        <w:t xml:space="preserve"> </w:t>
      </w:r>
      <w:r w:rsidRPr="00EB1F2F">
        <w:t>RTS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provided.</w:t>
      </w:r>
      <w:r w:rsidR="00575117">
        <w:t xml:space="preserve"> </w:t>
      </w:r>
      <w:r w:rsidRPr="00EB1F2F">
        <w:t>Issues</w:t>
      </w:r>
      <w:r w:rsidR="00575117">
        <w:t xml:space="preserve"> </w:t>
      </w:r>
      <w:r w:rsidRPr="00EB1F2F">
        <w:t>discussed</w:t>
      </w:r>
      <w:r w:rsidR="00575117">
        <w:t xml:space="preserve"> </w:t>
      </w:r>
      <w:r w:rsidRPr="00EB1F2F">
        <w:t>with</w:t>
      </w:r>
      <w:r w:rsidR="00575117">
        <w:t xml:space="preserve"> </w:t>
      </w:r>
      <w:r w:rsidRPr="00EB1F2F">
        <w:t>regard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RTS</w:t>
      </w:r>
      <w:r w:rsidR="00575117">
        <w:t xml:space="preserve"> </w:t>
      </w:r>
      <w:r w:rsidRPr="00EB1F2F">
        <w:t>include</w:t>
      </w:r>
      <w:r w:rsidR="00575117">
        <w:t xml:space="preserve"> </w:t>
      </w:r>
      <w:r w:rsidRPr="00EB1F2F">
        <w:t>(1)</w:t>
      </w:r>
      <w:r w:rsidR="00575117">
        <w:t xml:space="preserve"> </w:t>
      </w:r>
      <w:r w:rsidRPr="00EB1F2F">
        <w:t>relevant</w:t>
      </w:r>
      <w:r w:rsidR="00575117">
        <w:t xml:space="preserve"> </w:t>
      </w:r>
      <w:r w:rsidRPr="00EB1F2F">
        <w:t>case</w:t>
      </w:r>
      <w:r w:rsidR="00575117">
        <w:t xml:space="preserve"> </w:t>
      </w:r>
      <w:r w:rsidRPr="00EB1F2F">
        <w:t>law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successful/unsuccessful</w:t>
      </w:r>
      <w:r w:rsidR="00575117">
        <w:t xml:space="preserve"> </w:t>
      </w:r>
      <w:r w:rsidRPr="00EB1F2F">
        <w:t>use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battered</w:t>
      </w:r>
      <w:r w:rsidR="00575117">
        <w:t xml:space="preserve"> </w:t>
      </w:r>
      <w:r w:rsidRPr="00EB1F2F">
        <w:t>woman</w:t>
      </w:r>
      <w:r w:rsidR="00575117">
        <w:t xml:space="preserve"> </w:t>
      </w:r>
      <w:r w:rsidRPr="00EB1F2F">
        <w:rPr>
          <w:bCs/>
        </w:rPr>
        <w:t>syndrome</w:t>
      </w:r>
      <w:r w:rsidRPr="00EB1F2F">
        <w:t>,</w:t>
      </w:r>
      <w:r w:rsidR="00575117">
        <w:t xml:space="preserve"> </w:t>
      </w:r>
      <w:r w:rsidRPr="00EB1F2F">
        <w:t>(2)</w:t>
      </w:r>
      <w:r w:rsidR="00575117">
        <w:t xml:space="preserve"> </w:t>
      </w:r>
      <w:r w:rsidRPr="00EB1F2F">
        <w:t>aspects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victim's</w:t>
      </w:r>
      <w:r w:rsidR="00575117">
        <w:t xml:space="preserve"> </w:t>
      </w:r>
      <w:r w:rsidRPr="00EB1F2F">
        <w:t>history,</w:t>
      </w:r>
      <w:r w:rsidR="00575117">
        <w:t xml:space="preserve"> </w:t>
      </w:r>
      <w:r w:rsidRPr="00EB1F2F">
        <w:t>(3)</w:t>
      </w:r>
      <w:r w:rsidR="00575117">
        <w:t xml:space="preserve"> </w:t>
      </w:r>
      <w:r w:rsidRPr="00EB1F2F">
        <w:t>effects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repeated</w:t>
      </w:r>
      <w:r w:rsidR="00575117">
        <w:t xml:space="preserve"> </w:t>
      </w:r>
      <w:r w:rsidRPr="00EB1F2F">
        <w:t>courtroom</w:t>
      </w:r>
      <w:r w:rsidR="00575117">
        <w:t xml:space="preserve"> </w:t>
      </w:r>
      <w:r w:rsidRPr="00EB1F2F">
        <w:t>examination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(4)</w:t>
      </w:r>
      <w:r w:rsidR="00575117">
        <w:t xml:space="preserve"> </w:t>
      </w:r>
      <w:r w:rsidRPr="00EB1F2F">
        <w:t>'clinicalization'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problem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Pr="00EB1F2F">
        <w:t>.</w:t>
      </w:r>
    </w:p>
    <w:p w:rsidR="00E4008D" w:rsidRPr="00EB1F2F" w:rsidRDefault="00E4008D" w:rsidP="00EB1F2F">
      <w:pPr>
        <w:jc w:val="both"/>
      </w:pPr>
    </w:p>
    <w:p w:rsidR="00E4008D" w:rsidRPr="00260118" w:rsidRDefault="00E4008D" w:rsidP="00EB1F2F">
      <w:pPr>
        <w:jc w:val="both"/>
        <w:rPr>
          <w:b/>
        </w:rPr>
      </w:pPr>
      <w:r w:rsidRPr="00260118">
        <w:rPr>
          <w:b/>
        </w:rPr>
        <w:t>The</w:t>
      </w:r>
      <w:r w:rsidR="00575117">
        <w:rPr>
          <w:b/>
        </w:rPr>
        <w:t xml:space="preserve"> </w:t>
      </w:r>
      <w:r w:rsidRPr="00260118">
        <w:rPr>
          <w:b/>
        </w:rPr>
        <w:t>admissibility</w:t>
      </w:r>
      <w:r w:rsidR="00575117">
        <w:rPr>
          <w:b/>
        </w:rPr>
        <w:t xml:space="preserve"> </w:t>
      </w:r>
      <w:r w:rsidRPr="00260118">
        <w:rPr>
          <w:b/>
        </w:rPr>
        <w:t>of</w:t>
      </w:r>
      <w:r w:rsidR="00575117">
        <w:rPr>
          <w:b/>
        </w:rPr>
        <w:t xml:space="preserve"> </w:t>
      </w:r>
      <w:r w:rsidRPr="00260118">
        <w:rPr>
          <w:b/>
        </w:rPr>
        <w:t>expert</w:t>
      </w:r>
      <w:r w:rsidR="00575117">
        <w:rPr>
          <w:b/>
        </w:rPr>
        <w:t xml:space="preserve"> </w:t>
      </w:r>
      <w:r w:rsidRPr="00260118">
        <w:rPr>
          <w:b/>
        </w:rPr>
        <w:t>testimony</w:t>
      </w:r>
      <w:r w:rsidR="00575117">
        <w:rPr>
          <w:b/>
        </w:rPr>
        <w:t xml:space="preserve"> </w:t>
      </w:r>
      <w:r w:rsidRPr="00260118">
        <w:rPr>
          <w:b/>
        </w:rPr>
        <w:t>on</w:t>
      </w:r>
      <w:r w:rsidR="00575117">
        <w:rPr>
          <w:b/>
        </w:rPr>
        <w:t xml:space="preserve"> </w:t>
      </w:r>
      <w:r w:rsidRPr="00260118">
        <w:rPr>
          <w:b/>
          <w:bCs/>
        </w:rPr>
        <w:t>rape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  <w:bCs/>
        </w:rPr>
        <w:t>syndrome</w:t>
      </w:r>
      <w:r w:rsidRPr="00260118">
        <w:rPr>
          <w:b/>
        </w:rPr>
        <w:t>.</w:t>
      </w:r>
    </w:p>
    <w:p w:rsidR="00E4008D" w:rsidRPr="00EB1F2F" w:rsidRDefault="00E4008D" w:rsidP="00EB1F2F">
      <w:pPr>
        <w:jc w:val="both"/>
      </w:pPr>
      <w:r w:rsidRPr="00EB1F2F">
        <w:t>Lauderdale,</w:t>
      </w:r>
      <w:r w:rsidR="00575117">
        <w:t xml:space="preserve"> </w:t>
      </w:r>
      <w:r w:rsidRPr="00EB1F2F">
        <w:t>Helen</w:t>
      </w:r>
      <w:r w:rsidR="00575117">
        <w:t xml:space="preserve"> </w:t>
      </w:r>
      <w:r w:rsidRPr="00EB1F2F">
        <w:t>J.</w:t>
      </w:r>
    </w:p>
    <w:p w:rsidR="00E4008D" w:rsidRPr="00EB1F2F" w:rsidRDefault="00E4008D" w:rsidP="00EB1F2F">
      <w:pPr>
        <w:jc w:val="both"/>
      </w:pPr>
      <w:r w:rsidRPr="00EB1F2F">
        <w:t>Journal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Criminal</w:t>
      </w:r>
      <w:r w:rsidR="00575117">
        <w:t xml:space="preserve"> </w:t>
      </w:r>
      <w:r w:rsidRPr="00EB1F2F">
        <w:t>Law</w:t>
      </w:r>
      <w:r w:rsidR="00575117">
        <w:t xml:space="preserve"> </w:t>
      </w:r>
      <w:r w:rsidRPr="00EB1F2F">
        <w:t>&amp;</w:t>
      </w:r>
      <w:r w:rsidR="00575117">
        <w:t xml:space="preserve"> </w:t>
      </w:r>
      <w:r w:rsidRPr="00EB1F2F">
        <w:t>Criminology,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75(4),</w:t>
      </w:r>
      <w:r w:rsidR="00575117">
        <w:t xml:space="preserve"> </w:t>
      </w:r>
      <w:r w:rsidRPr="00EB1F2F">
        <w:t>Win</w:t>
      </w:r>
      <w:r w:rsidR="00575117">
        <w:t xml:space="preserve"> </w:t>
      </w:r>
      <w:r w:rsidRPr="00EB1F2F">
        <w:t>1984.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1366-1416.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t>Argues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should</w:t>
      </w:r>
      <w:r w:rsidR="00575117">
        <w:t xml:space="preserve"> </w:t>
      </w:r>
      <w:r w:rsidRPr="00EB1F2F">
        <w:t>be</w:t>
      </w:r>
      <w:r w:rsidR="00575117">
        <w:t xml:space="preserve"> </w:t>
      </w:r>
      <w:r w:rsidRPr="00EB1F2F">
        <w:t>admissible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trials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which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complainant's</w:t>
      </w:r>
      <w:r w:rsidR="00575117">
        <w:t xml:space="preserve"> </w:t>
      </w:r>
      <w:r w:rsidRPr="00EB1F2F">
        <w:t>consent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at</w:t>
      </w:r>
      <w:r w:rsidR="00575117">
        <w:t xml:space="preserve"> </w:t>
      </w:r>
      <w:r w:rsidRPr="00EB1F2F">
        <w:t>issue.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provides</w:t>
      </w:r>
      <w:r w:rsidR="00575117">
        <w:t xml:space="preserve"> </w:t>
      </w:r>
      <w:r w:rsidRPr="00EB1F2F">
        <w:t>highly</w:t>
      </w:r>
      <w:r w:rsidR="00575117">
        <w:t xml:space="preserve"> </w:t>
      </w:r>
      <w:r w:rsidRPr="00EB1F2F">
        <w:t>relevant</w:t>
      </w:r>
      <w:r w:rsidR="00575117">
        <w:t xml:space="preserve"> </w:t>
      </w:r>
      <w:r w:rsidRPr="00EB1F2F">
        <w:t>information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complainant's</w:t>
      </w:r>
      <w:r w:rsidR="00575117">
        <w:t xml:space="preserve"> </w:t>
      </w:r>
      <w:r w:rsidRPr="00EB1F2F">
        <w:t>emotional</w:t>
      </w:r>
      <w:r w:rsidR="00575117">
        <w:t xml:space="preserve"> </w:t>
      </w:r>
      <w:r w:rsidRPr="00EB1F2F">
        <w:t>state</w:t>
      </w:r>
      <w:r w:rsidR="00575117">
        <w:t xml:space="preserve"> </w:t>
      </w:r>
      <w:r w:rsidRPr="00EB1F2F">
        <w:t>following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alleged</w:t>
      </w:r>
      <w:r w:rsidR="00575117">
        <w:t xml:space="preserve"> </w:t>
      </w:r>
      <w:r w:rsidRPr="00EB1F2F">
        <w:rPr>
          <w:bCs/>
        </w:rPr>
        <w:t>rape</w:t>
      </w:r>
      <w:r w:rsidRPr="00EB1F2F">
        <w:t>.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experts</w:t>
      </w:r>
      <w:r w:rsidR="00575117">
        <w:t xml:space="preserve"> </w:t>
      </w:r>
      <w:r w:rsidRPr="00EB1F2F">
        <w:t>providing</w:t>
      </w:r>
      <w:r w:rsidR="00575117">
        <w:t xml:space="preserve"> </w:t>
      </w:r>
      <w:r w:rsidRPr="00EB1F2F">
        <w:t>information</w:t>
      </w:r>
      <w:r w:rsidR="00575117">
        <w:t xml:space="preserve"> </w:t>
      </w:r>
      <w:r w:rsidRPr="00EB1F2F">
        <w:t>can</w:t>
      </w:r>
      <w:r w:rsidR="00575117">
        <w:t xml:space="preserve"> </w:t>
      </w:r>
      <w:r w:rsidRPr="00EB1F2F">
        <w:t>be</w:t>
      </w:r>
      <w:r w:rsidR="00575117">
        <w:t xml:space="preserve"> </w:t>
      </w:r>
      <w:r w:rsidRPr="00EB1F2F">
        <w:t>trained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experienced</w:t>
      </w:r>
      <w:r w:rsidR="00575117">
        <w:t xml:space="preserve"> </w:t>
      </w:r>
      <w:r w:rsidRPr="00EB1F2F">
        <w:t>observers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postrape</w:t>
      </w:r>
      <w:r w:rsidR="00575117">
        <w:t xml:space="preserve"> </w:t>
      </w:r>
      <w:r w:rsidRPr="00EB1F2F">
        <w:t>emotional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psychological</w:t>
      </w:r>
      <w:r w:rsidR="00575117">
        <w:t xml:space="preserve"> </w:t>
      </w:r>
      <w:r w:rsidRPr="00EB1F2F">
        <w:t>states</w:t>
      </w:r>
      <w:r w:rsidR="00575117">
        <w:t xml:space="preserve"> </w:t>
      </w:r>
      <w:r w:rsidRPr="00EB1F2F">
        <w:t>and,</w:t>
      </w:r>
      <w:r w:rsidR="00575117">
        <w:t xml:space="preserve"> </w:t>
      </w:r>
      <w:r w:rsidRPr="00EB1F2F">
        <w:t>therefore,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qualified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assist</w:t>
      </w:r>
      <w:r w:rsidR="00575117">
        <w:t xml:space="preserve"> </w:t>
      </w:r>
      <w:r w:rsidRPr="00EB1F2F">
        <w:t>jurors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understanding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significance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complainant's</w:t>
      </w:r>
      <w:r w:rsidR="00575117">
        <w:t xml:space="preserve"> </w:t>
      </w:r>
      <w:r w:rsidRPr="00EB1F2F">
        <w:t>emotional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psychological</w:t>
      </w:r>
      <w:r w:rsidR="00575117">
        <w:t xml:space="preserve"> </w:t>
      </w:r>
      <w:r w:rsidRPr="00EB1F2F">
        <w:t>state.</w:t>
      </w:r>
    </w:p>
    <w:p w:rsidR="00E4008D" w:rsidRPr="00EB1F2F" w:rsidRDefault="00E4008D" w:rsidP="00EB1F2F">
      <w:pPr>
        <w:jc w:val="both"/>
      </w:pPr>
    </w:p>
    <w:p w:rsidR="00E4008D" w:rsidRPr="00260118" w:rsidRDefault="00E4008D" w:rsidP="00EB1F2F">
      <w:pPr>
        <w:jc w:val="both"/>
        <w:rPr>
          <w:b/>
        </w:rPr>
      </w:pPr>
      <w:r w:rsidRPr="00260118">
        <w:rPr>
          <w:b/>
          <w:bCs/>
        </w:rPr>
        <w:t>Rape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  <w:bCs/>
        </w:rPr>
        <w:t>syndrome</w:t>
      </w:r>
      <w:r w:rsidR="00575117">
        <w:rPr>
          <w:b/>
        </w:rPr>
        <w:t xml:space="preserve"> </w:t>
      </w:r>
      <w:r w:rsidRPr="00260118">
        <w:rPr>
          <w:b/>
        </w:rPr>
        <w:t>evidence</w:t>
      </w:r>
      <w:r w:rsidR="00575117">
        <w:rPr>
          <w:b/>
        </w:rPr>
        <w:t xml:space="preserve"> </w:t>
      </w:r>
      <w:r w:rsidRPr="00260118">
        <w:rPr>
          <w:b/>
        </w:rPr>
        <w:t>in</w:t>
      </w:r>
      <w:r w:rsidR="00575117">
        <w:rPr>
          <w:b/>
        </w:rPr>
        <w:t xml:space="preserve"> </w:t>
      </w:r>
      <w:r w:rsidRPr="00260118">
        <w:rPr>
          <w:b/>
        </w:rPr>
        <w:t>court.</w:t>
      </w:r>
    </w:p>
    <w:p w:rsidR="00E4008D" w:rsidRPr="00EB1F2F" w:rsidRDefault="00E4008D" w:rsidP="00EB1F2F">
      <w:pPr>
        <w:jc w:val="both"/>
      </w:pPr>
      <w:r w:rsidRPr="00EB1F2F">
        <w:t>Frazier,</w:t>
      </w:r>
      <w:r w:rsidR="00575117">
        <w:t xml:space="preserve"> </w:t>
      </w:r>
      <w:r w:rsidRPr="00EB1F2F">
        <w:t>Patricia</w:t>
      </w:r>
      <w:r w:rsidR="00575117">
        <w:t xml:space="preserve"> </w:t>
      </w:r>
      <w:r w:rsidR="00260118">
        <w:t>and</w:t>
      </w:r>
      <w:r w:rsidR="00575117">
        <w:t xml:space="preserve"> </w:t>
      </w:r>
      <w:r w:rsidRPr="00EB1F2F">
        <w:t>Borgida,</w:t>
      </w:r>
      <w:r w:rsidR="00575117">
        <w:t xml:space="preserve"> </w:t>
      </w:r>
      <w:r w:rsidRPr="00EB1F2F">
        <w:t>Eugene</w:t>
      </w:r>
    </w:p>
    <w:p w:rsidR="00E4008D" w:rsidRPr="00EB1F2F" w:rsidRDefault="00E4008D" w:rsidP="00EB1F2F">
      <w:pPr>
        <w:jc w:val="both"/>
      </w:pPr>
      <w:r w:rsidRPr="00EB1F2F">
        <w:t>American</w:t>
      </w:r>
      <w:r w:rsidR="00575117">
        <w:t xml:space="preserve"> </w:t>
      </w:r>
      <w:r w:rsidRPr="00EB1F2F">
        <w:t>Psychologist,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40(9),</w:t>
      </w:r>
      <w:r w:rsidR="00575117">
        <w:t xml:space="preserve"> </w:t>
      </w:r>
      <w:r w:rsidRPr="00EB1F2F">
        <w:t>Sep,</w:t>
      </w:r>
      <w:r w:rsidR="00575117">
        <w:t xml:space="preserve"> </w:t>
      </w:r>
      <w:r w:rsidRPr="00EB1F2F">
        <w:t>1985.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984-993.</w:t>
      </w:r>
    </w:p>
    <w:p w:rsidR="00E4008D" w:rsidRPr="00EB1F2F" w:rsidRDefault="00E4008D" w:rsidP="00EB1F2F">
      <w:pPr>
        <w:jc w:val="both"/>
        <w:rPr>
          <w:bCs/>
        </w:rPr>
      </w:pPr>
      <w:r w:rsidRPr="00EB1F2F">
        <w:rPr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t>Assesses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current</w:t>
      </w:r>
      <w:r w:rsidR="00575117">
        <w:t xml:space="preserve"> </w:t>
      </w:r>
      <w:r w:rsidRPr="00EB1F2F">
        <w:t>psycholegal</w:t>
      </w:r>
      <w:r w:rsidR="00575117">
        <w:t xml:space="preserve"> </w:t>
      </w:r>
      <w:r w:rsidRPr="00EB1F2F">
        <w:t>status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evidence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context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(1)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description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syndrome</w:t>
      </w:r>
      <w:r w:rsidRPr="00EB1F2F">
        <w:t>,</w:t>
      </w:r>
      <w:r w:rsidR="00575117">
        <w:t xml:space="preserve"> </w:t>
      </w:r>
      <w:r w:rsidRPr="00EB1F2F">
        <w:t>(2)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review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pertinent</w:t>
      </w:r>
      <w:r w:rsidR="00575117">
        <w:t xml:space="preserve"> </w:t>
      </w:r>
      <w:r w:rsidRPr="00EB1F2F">
        <w:t>case</w:t>
      </w:r>
      <w:r w:rsidR="00575117">
        <w:t xml:space="preserve"> </w:t>
      </w:r>
      <w:r w:rsidRPr="00EB1F2F">
        <w:t>law,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(3)</w:t>
      </w:r>
      <w:r w:rsidR="00575117">
        <w:t xml:space="preserve"> </w:t>
      </w:r>
      <w:r w:rsidRPr="00EB1F2F">
        <w:t>an</w:t>
      </w:r>
      <w:r w:rsidR="00575117">
        <w:t xml:space="preserve"> </w:t>
      </w:r>
      <w:r w:rsidRPr="00EB1F2F">
        <w:t>examination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evidence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light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3</w:t>
      </w:r>
      <w:r w:rsidR="00575117">
        <w:t xml:space="preserve"> </w:t>
      </w:r>
      <w:r w:rsidRPr="00EB1F2F">
        <w:t>criteria</w:t>
      </w:r>
      <w:r w:rsidR="00575117">
        <w:t xml:space="preserve"> </w:t>
      </w:r>
      <w:r w:rsidRPr="00EB1F2F">
        <w:t>for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admission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(scientific</w:t>
      </w:r>
      <w:r w:rsidR="00575117">
        <w:t xml:space="preserve"> </w:t>
      </w:r>
      <w:r w:rsidRPr="00EB1F2F">
        <w:t>status,</w:t>
      </w:r>
      <w:r w:rsidR="00575117">
        <w:t xml:space="preserve"> </w:t>
      </w:r>
      <w:r w:rsidRPr="00EB1F2F">
        <w:t>helpfulness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jury,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potential</w:t>
      </w:r>
      <w:r w:rsidR="00575117">
        <w:t xml:space="preserve"> </w:t>
      </w:r>
      <w:r w:rsidRPr="00EB1F2F">
        <w:t>prejudicial</w:t>
      </w:r>
      <w:r w:rsidR="00575117">
        <w:t xml:space="preserve"> </w:t>
      </w:r>
      <w:r w:rsidRPr="00EB1F2F">
        <w:t>impact).</w:t>
      </w:r>
      <w:r w:rsidR="00575117">
        <w:t xml:space="preserve"> </w:t>
      </w:r>
      <w:r w:rsidRPr="00EB1F2F">
        <w:t>Research</w:t>
      </w:r>
      <w:r w:rsidR="00575117">
        <w:t xml:space="preserve"> </w:t>
      </w:r>
      <w:r w:rsidRPr="00EB1F2F">
        <w:t>issues</w:t>
      </w:r>
      <w:r w:rsidR="00575117">
        <w:t xml:space="preserve"> </w:t>
      </w:r>
      <w:r w:rsidRPr="00EB1F2F">
        <w:t>pertaining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admissibility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evidence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also</w:t>
      </w:r>
      <w:r w:rsidR="00575117">
        <w:t xml:space="preserve"> </w:t>
      </w:r>
      <w:r w:rsidRPr="00EB1F2F">
        <w:t>raised.</w:t>
      </w:r>
      <w:r w:rsidR="00575117">
        <w:t xml:space="preserve"> </w:t>
      </w:r>
      <w:r w:rsidRPr="00EB1F2F">
        <w:t>Thus</w:t>
      </w:r>
      <w:r w:rsidR="00575117">
        <w:t xml:space="preserve"> </w:t>
      </w:r>
      <w:r w:rsidRPr="00EB1F2F">
        <w:t>far,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several</w:t>
      </w:r>
      <w:r w:rsidR="00575117">
        <w:t xml:space="preserve"> </w:t>
      </w:r>
      <w:r w:rsidRPr="00EB1F2F">
        <w:t>decisions,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scientific</w:t>
      </w:r>
      <w:r w:rsidR="00575117">
        <w:t xml:space="preserve"> </w:t>
      </w:r>
      <w:r w:rsidRPr="00EB1F2F">
        <w:t>reliability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has</w:t>
      </w:r>
      <w:r w:rsidR="00575117">
        <w:t xml:space="preserve"> </w:t>
      </w:r>
      <w:r w:rsidRPr="00EB1F2F">
        <w:t>not</w:t>
      </w:r>
      <w:r w:rsidR="00575117">
        <w:t xml:space="preserve"> </w:t>
      </w:r>
      <w:r w:rsidRPr="00EB1F2F">
        <w:t>been</w:t>
      </w:r>
      <w:r w:rsidR="00575117">
        <w:t xml:space="preserve"> </w:t>
      </w:r>
      <w:r w:rsidRPr="00EB1F2F">
        <w:t>challenged.</w:t>
      </w:r>
    </w:p>
    <w:p w:rsidR="00E4008D" w:rsidRPr="00EB1F2F" w:rsidRDefault="00E4008D" w:rsidP="00EB1F2F">
      <w:pPr>
        <w:jc w:val="both"/>
      </w:pPr>
    </w:p>
    <w:p w:rsidR="00E4008D" w:rsidRPr="00260118" w:rsidRDefault="00E4008D" w:rsidP="00EB1F2F">
      <w:pPr>
        <w:jc w:val="both"/>
        <w:rPr>
          <w:b/>
        </w:rPr>
      </w:pPr>
      <w:r w:rsidRPr="00260118">
        <w:rPr>
          <w:b/>
        </w:rPr>
        <w:t>Maladaptive</w:t>
      </w:r>
      <w:r w:rsidR="00575117">
        <w:rPr>
          <w:b/>
        </w:rPr>
        <w:t xml:space="preserve"> </w:t>
      </w:r>
      <w:r w:rsidRPr="00260118">
        <w:rPr>
          <w:b/>
        </w:rPr>
        <w:t>responses</w:t>
      </w:r>
      <w:r w:rsidR="00575117">
        <w:rPr>
          <w:b/>
        </w:rPr>
        <w:t xml:space="preserve"> </w:t>
      </w:r>
      <w:r w:rsidRPr="00260118">
        <w:rPr>
          <w:b/>
        </w:rPr>
        <w:t>during</w:t>
      </w:r>
      <w:r w:rsidR="00575117">
        <w:rPr>
          <w:b/>
        </w:rPr>
        <w:t xml:space="preserve"> </w:t>
      </w:r>
      <w:r w:rsidRPr="00260118">
        <w:rPr>
          <w:b/>
        </w:rPr>
        <w:t>the</w:t>
      </w:r>
      <w:r w:rsidR="00575117">
        <w:rPr>
          <w:b/>
        </w:rPr>
        <w:t xml:space="preserve"> </w:t>
      </w:r>
      <w:r w:rsidRPr="00260118">
        <w:rPr>
          <w:b/>
        </w:rPr>
        <w:t>reorganization</w:t>
      </w:r>
      <w:r w:rsidR="00575117">
        <w:rPr>
          <w:b/>
        </w:rPr>
        <w:t xml:space="preserve"> </w:t>
      </w:r>
      <w:r w:rsidRPr="00260118">
        <w:rPr>
          <w:b/>
        </w:rPr>
        <w:t>phase</w:t>
      </w:r>
      <w:r w:rsidR="00575117">
        <w:rPr>
          <w:b/>
        </w:rPr>
        <w:t xml:space="preserve"> </w:t>
      </w:r>
      <w:r w:rsidRPr="00260118">
        <w:rPr>
          <w:b/>
        </w:rPr>
        <w:t>of</w:t>
      </w:r>
      <w:r w:rsidR="00575117">
        <w:rPr>
          <w:b/>
        </w:rPr>
        <w:t xml:space="preserve"> </w:t>
      </w:r>
      <w:r w:rsidRPr="00260118">
        <w:rPr>
          <w:b/>
          <w:bCs/>
        </w:rPr>
        <w:t>rape</w:t>
      </w:r>
      <w:r w:rsidR="00575117">
        <w:rPr>
          <w:b/>
          <w:bCs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  <w:bCs/>
        </w:rPr>
        <w:t>syndrome</w:t>
      </w:r>
      <w:r w:rsidRPr="00260118">
        <w:rPr>
          <w:b/>
        </w:rPr>
        <w:t>.</w:t>
      </w:r>
    </w:p>
    <w:p w:rsidR="00E4008D" w:rsidRPr="00EB1F2F" w:rsidRDefault="00E4008D" w:rsidP="00EB1F2F">
      <w:pPr>
        <w:jc w:val="both"/>
      </w:pPr>
      <w:r w:rsidRPr="00EB1F2F">
        <w:t>Waigandt,</w:t>
      </w:r>
      <w:r w:rsidR="00575117">
        <w:t xml:space="preserve"> </w:t>
      </w:r>
      <w:r w:rsidRPr="00EB1F2F">
        <w:t>C.</w:t>
      </w:r>
      <w:r w:rsidR="00575117">
        <w:t xml:space="preserve"> </w:t>
      </w:r>
      <w:r w:rsidRPr="00EB1F2F">
        <w:t>Alex</w:t>
      </w:r>
      <w:r w:rsidR="00575117">
        <w:t xml:space="preserve"> </w:t>
      </w:r>
      <w:r w:rsidR="00260118">
        <w:t>and</w:t>
      </w:r>
      <w:r w:rsidR="00575117">
        <w:t xml:space="preserve"> </w:t>
      </w:r>
      <w:r w:rsidRPr="00EB1F2F">
        <w:t>Miller,</w:t>
      </w:r>
      <w:r w:rsidR="00575117">
        <w:t xml:space="preserve"> </w:t>
      </w:r>
      <w:r w:rsidRPr="00EB1F2F">
        <w:t>Deborah</w:t>
      </w:r>
      <w:r w:rsidR="00575117">
        <w:t xml:space="preserve"> </w:t>
      </w:r>
      <w:r w:rsidRPr="00EB1F2F">
        <w:t>A.</w:t>
      </w:r>
    </w:p>
    <w:p w:rsidR="00E4008D" w:rsidRPr="00EB1F2F" w:rsidRDefault="00E4008D" w:rsidP="00EB1F2F">
      <w:pPr>
        <w:jc w:val="both"/>
      </w:pPr>
      <w:r w:rsidRPr="00EB1F2F">
        <w:lastRenderedPageBreak/>
        <w:t>Response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Victimization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Women</w:t>
      </w:r>
      <w:r w:rsidR="00575117">
        <w:t xml:space="preserve"> </w:t>
      </w:r>
      <w:r w:rsidRPr="00EB1F2F">
        <w:t>&amp;</w:t>
      </w:r>
      <w:r w:rsidR="00575117">
        <w:t xml:space="preserve"> </w:t>
      </w:r>
      <w:r w:rsidRPr="00EB1F2F">
        <w:t>Children,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9(2),</w:t>
      </w:r>
      <w:r w:rsidR="00575117">
        <w:t xml:space="preserve"> </w:t>
      </w:r>
      <w:r w:rsidRPr="00EB1F2F">
        <w:t>1986.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20-21.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t>Studied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long-term</w:t>
      </w:r>
      <w:r w:rsidR="00575117">
        <w:t xml:space="preserve"> </w:t>
      </w:r>
      <w:r w:rsidRPr="00EB1F2F">
        <w:t>health</w:t>
      </w:r>
      <w:r w:rsidR="00575117">
        <w:t xml:space="preserve"> </w:t>
      </w:r>
      <w:r w:rsidRPr="00EB1F2F">
        <w:t>effects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assault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women</w:t>
      </w:r>
      <w:r w:rsidR="00575117">
        <w:t xml:space="preserve"> </w:t>
      </w:r>
      <w:r w:rsidRPr="00EB1F2F">
        <w:t>via</w:t>
      </w:r>
      <w:r w:rsidR="00575117">
        <w:t xml:space="preserve"> </w:t>
      </w:r>
      <w:r w:rsidRPr="00EB1F2F">
        <w:t>questionnaires</w:t>
      </w:r>
      <w:r w:rsidR="00575117">
        <w:t xml:space="preserve"> </w:t>
      </w:r>
      <w:r w:rsidRPr="00EB1F2F">
        <w:t>completed</w:t>
      </w:r>
      <w:r w:rsidR="00575117">
        <w:t xml:space="preserve"> </w:t>
      </w:r>
      <w:r w:rsidRPr="00EB1F2F">
        <w:t>by</w:t>
      </w:r>
      <w:r w:rsidR="00575117">
        <w:t xml:space="preserve"> </w:t>
      </w:r>
      <w:r w:rsidRPr="00EB1F2F">
        <w:t>51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(divided</w:t>
      </w:r>
      <w:r w:rsidR="00575117">
        <w:t xml:space="preserve"> </w:t>
      </w:r>
      <w:r w:rsidRPr="00EB1F2F">
        <w:t>into</w:t>
      </w:r>
      <w:r w:rsidR="00575117">
        <w:t xml:space="preserve"> </w:t>
      </w:r>
      <w:r w:rsidRPr="00EB1F2F">
        <w:t>reorganized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disorganized</w:t>
      </w:r>
      <w:r w:rsidR="00575117">
        <w:t xml:space="preserve"> </w:t>
      </w:r>
      <w:r w:rsidRPr="00EB1F2F">
        <w:t>groups)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74</w:t>
      </w:r>
      <w:r w:rsidR="00575117">
        <w:t xml:space="preserve"> </w:t>
      </w:r>
      <w:r w:rsidRPr="00EB1F2F">
        <w:t>nonvictims.</w:t>
      </w:r>
      <w:r w:rsidR="00575117">
        <w:t xml:space="preserve"> </w:t>
      </w:r>
      <w:r w:rsidRPr="00EB1F2F">
        <w:t>Ss'</w:t>
      </w:r>
      <w:r w:rsidR="00575117">
        <w:t xml:space="preserve"> </w:t>
      </w:r>
      <w:r w:rsidRPr="00EB1F2F">
        <w:t>responses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Cornell</w:t>
      </w:r>
      <w:r w:rsidR="00575117">
        <w:t xml:space="preserve"> </w:t>
      </w:r>
      <w:r w:rsidRPr="00EB1F2F">
        <w:t>Medical</w:t>
      </w:r>
      <w:r w:rsidR="00575117">
        <w:t xml:space="preserve"> </w:t>
      </w:r>
      <w:r w:rsidRPr="00EB1F2F">
        <w:t>Index</w:t>
      </w:r>
      <w:r w:rsidR="00575117">
        <w:t xml:space="preserve"> </w:t>
      </w:r>
      <w:r w:rsidRPr="00EB1F2F">
        <w:t>Health</w:t>
      </w:r>
      <w:r w:rsidR="00575117">
        <w:t xml:space="preserve"> </w:t>
      </w:r>
      <w:r w:rsidRPr="00EB1F2F">
        <w:t>Questionnaire</w:t>
      </w:r>
      <w:r w:rsidR="00575117">
        <w:t xml:space="preserve"> </w:t>
      </w:r>
      <w:r w:rsidRPr="00EB1F2F">
        <w:t>by</w:t>
      </w:r>
      <w:r w:rsidR="00575117">
        <w:t xml:space="preserve"> </w:t>
      </w:r>
      <w:r w:rsidRPr="00EB1F2F">
        <w:t>O.</w:t>
      </w:r>
      <w:r w:rsidR="00575117">
        <w:t xml:space="preserve"> </w:t>
      </w:r>
      <w:r w:rsidRPr="00EB1F2F">
        <w:t>Buros</w:t>
      </w:r>
      <w:r w:rsidR="00575117">
        <w:t xml:space="preserve"> </w:t>
      </w:r>
      <w:r w:rsidRPr="00EB1F2F">
        <w:t>(1972)</w:t>
      </w:r>
      <w:r w:rsidR="00575117">
        <w:t xml:space="preserve"> </w:t>
      </w:r>
      <w:r w:rsidRPr="00EB1F2F">
        <w:t>reveal</w:t>
      </w:r>
      <w:r w:rsidR="00575117">
        <w:t xml:space="preserve"> </w:t>
      </w:r>
      <w:r w:rsidRPr="00EB1F2F">
        <w:t>more</w:t>
      </w:r>
      <w:r w:rsidR="00575117">
        <w:t xml:space="preserve"> </w:t>
      </w:r>
      <w:r w:rsidRPr="00EB1F2F">
        <w:t>health</w:t>
      </w:r>
      <w:r w:rsidR="00575117">
        <w:t xml:space="preserve"> </w:t>
      </w:r>
      <w:r w:rsidRPr="00EB1F2F">
        <w:t>problems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negative</w:t>
      </w:r>
      <w:r w:rsidR="00575117">
        <w:t xml:space="preserve"> </w:t>
      </w:r>
      <w:r w:rsidRPr="00EB1F2F">
        <w:t>health</w:t>
      </w:r>
      <w:r w:rsidR="00575117">
        <w:t xml:space="preserve"> </w:t>
      </w:r>
      <w:r w:rsidRPr="00EB1F2F">
        <w:t>behaviors</w:t>
      </w:r>
      <w:r w:rsidR="00575117">
        <w:t xml:space="preserve"> </w:t>
      </w:r>
      <w:r w:rsidRPr="00EB1F2F">
        <w:t>among</w:t>
      </w:r>
      <w:r w:rsidR="00575117">
        <w:t xml:space="preserve"> </w:t>
      </w:r>
      <w:r w:rsidRPr="00EB1F2F">
        <w:t>disorganized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than</w:t>
      </w:r>
      <w:r w:rsidR="00575117">
        <w:t xml:space="preserve"> </w:t>
      </w:r>
      <w:r w:rsidRPr="00EB1F2F">
        <w:t>among</w:t>
      </w:r>
      <w:r w:rsidR="00575117">
        <w:t xml:space="preserve"> </w:t>
      </w:r>
      <w:r w:rsidRPr="00EB1F2F">
        <w:t>reorganized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nonvictims.</w:t>
      </w:r>
      <w:r w:rsidR="00575117">
        <w:t xml:space="preserve"> </w:t>
      </w:r>
      <w:r w:rsidRPr="00EB1F2F">
        <w:t>Implications</w:t>
      </w:r>
      <w:r w:rsidR="00575117">
        <w:t xml:space="preserve"> </w:t>
      </w:r>
      <w:r w:rsidRPr="00EB1F2F">
        <w:t>for</w:t>
      </w:r>
      <w:r w:rsidR="00575117">
        <w:t xml:space="preserve"> </w:t>
      </w:r>
      <w:r w:rsidRPr="00EB1F2F">
        <w:t>health</w:t>
      </w:r>
      <w:r w:rsidR="00575117">
        <w:t xml:space="preserve"> </w:t>
      </w:r>
      <w:r w:rsidRPr="00EB1F2F">
        <w:t>professionals</w:t>
      </w:r>
      <w:r w:rsidR="00575117">
        <w:t xml:space="preserve"> </w:t>
      </w:r>
      <w:r w:rsidRPr="00EB1F2F">
        <w:t>working</w:t>
      </w:r>
      <w:r w:rsidR="00575117">
        <w:t xml:space="preserve"> </w:t>
      </w:r>
      <w:r w:rsidRPr="00EB1F2F">
        <w:t>with</w:t>
      </w:r>
      <w:r w:rsidR="00575117">
        <w:t xml:space="preserve"> </w:t>
      </w:r>
      <w:r w:rsidRPr="00EB1F2F">
        <w:rPr>
          <w:bCs/>
        </w:rPr>
        <w:t>rape</w:t>
      </w:r>
      <w:r w:rsidRPr="00EB1F2F">
        <w:t>victims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discussed.</w:t>
      </w:r>
    </w:p>
    <w:p w:rsidR="00E4008D" w:rsidRPr="00EB1F2F" w:rsidRDefault="00E4008D" w:rsidP="00EB1F2F">
      <w:pPr>
        <w:jc w:val="both"/>
      </w:pPr>
    </w:p>
    <w:p w:rsidR="00E4008D" w:rsidRPr="00260118" w:rsidRDefault="00E4008D" w:rsidP="00EB1F2F">
      <w:pPr>
        <w:jc w:val="both"/>
        <w:rPr>
          <w:b/>
        </w:rPr>
      </w:pPr>
      <w:r w:rsidRPr="00260118">
        <w:rPr>
          <w:b/>
        </w:rPr>
        <w:t>The</w:t>
      </w:r>
      <w:r w:rsidR="00575117">
        <w:rPr>
          <w:b/>
        </w:rPr>
        <w:t xml:space="preserve"> </w:t>
      </w:r>
      <w:r w:rsidRPr="00260118">
        <w:rPr>
          <w:b/>
        </w:rPr>
        <w:t>male</w:t>
      </w:r>
      <w:r w:rsidR="00575117">
        <w:rPr>
          <w:b/>
        </w:rPr>
        <w:t xml:space="preserve"> </w:t>
      </w:r>
      <w:r w:rsidRPr="00260118">
        <w:rPr>
          <w:b/>
          <w:bCs/>
        </w:rPr>
        <w:t>rape</w:t>
      </w:r>
      <w:r w:rsidR="00575117">
        <w:rPr>
          <w:b/>
        </w:rPr>
        <w:t xml:space="preserve"> </w:t>
      </w:r>
      <w:r w:rsidRPr="00260118">
        <w:rPr>
          <w:b/>
        </w:rPr>
        <w:t>victim.</w:t>
      </w:r>
    </w:p>
    <w:p w:rsidR="00260118" w:rsidRDefault="00E4008D" w:rsidP="00260118">
      <w:pPr>
        <w:jc w:val="both"/>
      </w:pPr>
      <w:r w:rsidRPr="00EB1F2F">
        <w:t>Calderwood,</w:t>
      </w:r>
      <w:r w:rsidR="00575117">
        <w:t xml:space="preserve"> </w:t>
      </w:r>
      <w:r w:rsidRPr="00EB1F2F">
        <w:t>Deryck.</w:t>
      </w:r>
      <w:r w:rsidR="00575117">
        <w:t xml:space="preserve"> </w:t>
      </w:r>
    </w:p>
    <w:p w:rsidR="00E4008D" w:rsidRPr="00EB1F2F" w:rsidRDefault="00E4008D" w:rsidP="00260118">
      <w:pPr>
        <w:jc w:val="both"/>
      </w:pPr>
      <w:r w:rsidRPr="00EB1F2F">
        <w:t>Medical</w:t>
      </w:r>
      <w:r w:rsidR="00575117">
        <w:t xml:space="preserve"> </w:t>
      </w:r>
      <w:r w:rsidRPr="00EB1F2F">
        <w:t>Aspects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Human</w:t>
      </w:r>
      <w:r w:rsidR="00575117">
        <w:t xml:space="preserve"> </w:t>
      </w:r>
      <w:r w:rsidRPr="00EB1F2F">
        <w:t>Sexuality,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21(5),</w:t>
      </w:r>
      <w:r w:rsidR="00575117">
        <w:t xml:space="preserve"> </w:t>
      </w:r>
      <w:r w:rsidRPr="00EB1F2F">
        <w:t>May,</w:t>
      </w:r>
      <w:r w:rsidR="00575117">
        <w:t xml:space="preserve"> </w:t>
      </w:r>
      <w:r w:rsidRPr="00EB1F2F">
        <w:t>1987.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53-55.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t>Suggests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problems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treating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male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victim</w:t>
      </w:r>
      <w:r w:rsidR="00575117">
        <w:t xml:space="preserve"> </w:t>
      </w:r>
      <w:r w:rsidRPr="00EB1F2F">
        <w:t>include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reluctance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many</w:t>
      </w:r>
      <w:r w:rsidR="00575117">
        <w:t xml:space="preserve"> </w:t>
      </w:r>
      <w:r w:rsidRPr="00EB1F2F">
        <w:t>men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report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assault,</w:t>
      </w:r>
      <w:r w:rsidR="00575117">
        <w:t xml:space="preserve"> </w:t>
      </w:r>
      <w:r w:rsidRPr="00EB1F2F">
        <w:t>lack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facilities</w:t>
      </w:r>
      <w:r w:rsidR="00575117">
        <w:t xml:space="preserve"> </w:t>
      </w:r>
      <w:r w:rsidRPr="00EB1F2F">
        <w:t>for</w:t>
      </w:r>
      <w:r w:rsidR="00575117">
        <w:t xml:space="preserve"> </w:t>
      </w:r>
      <w:r w:rsidRPr="00EB1F2F">
        <w:t>helping</w:t>
      </w:r>
      <w:r w:rsidR="00575117">
        <w:t xml:space="preserve"> </w:t>
      </w:r>
      <w:r w:rsidRPr="00EB1F2F">
        <w:t>men,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lack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knowledge</w:t>
      </w:r>
      <w:r w:rsidR="00575117">
        <w:t xml:space="preserve"> </w:t>
      </w:r>
      <w:r w:rsidRPr="00EB1F2F">
        <w:t>about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phenomenon.</w:t>
      </w:r>
      <w:r w:rsidR="00575117">
        <w:t xml:space="preserve"> </w:t>
      </w:r>
      <w:r w:rsidRPr="00EB1F2F">
        <w:t>Most</w:t>
      </w:r>
      <w:r w:rsidR="00575117">
        <w:t xml:space="preserve"> </w:t>
      </w:r>
      <w:r w:rsidRPr="00EB1F2F">
        <w:t>male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by</w:t>
      </w:r>
      <w:r w:rsidR="00575117">
        <w:t xml:space="preserve"> </w:t>
      </w:r>
      <w:r w:rsidRPr="00EB1F2F">
        <w:t>other</w:t>
      </w:r>
      <w:r w:rsidR="00575117">
        <w:t xml:space="preserve"> </w:t>
      </w:r>
      <w:r w:rsidRPr="00EB1F2F">
        <w:t>men,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males</w:t>
      </w:r>
      <w:r w:rsidR="00575117">
        <w:t xml:space="preserve"> </w:t>
      </w:r>
      <w:r w:rsidRPr="00EB1F2F">
        <w:t>often</w:t>
      </w:r>
      <w:r w:rsidR="00575117">
        <w:t xml:space="preserve"> </w:t>
      </w:r>
      <w:r w:rsidRPr="00EB1F2F">
        <w:t>sustain</w:t>
      </w:r>
      <w:r w:rsidR="00575117">
        <w:t xml:space="preserve"> </w:t>
      </w:r>
      <w:r w:rsidRPr="00EB1F2F">
        <w:t>more</w:t>
      </w:r>
      <w:r w:rsidR="00575117">
        <w:t xml:space="preserve"> </w:t>
      </w:r>
      <w:r w:rsidRPr="00EB1F2F">
        <w:t>injuries</w:t>
      </w:r>
      <w:r w:rsidR="00575117">
        <w:t xml:space="preserve"> </w:t>
      </w:r>
      <w:r w:rsidRPr="00EB1F2F">
        <w:t>than</w:t>
      </w:r>
      <w:r w:rsidR="00575117">
        <w:t xml:space="preserve"> </w:t>
      </w:r>
      <w:r w:rsidRPr="00EB1F2F">
        <w:t>do</w:t>
      </w:r>
      <w:r w:rsidR="00575117">
        <w:t xml:space="preserve"> </w:t>
      </w:r>
      <w:r w:rsidRPr="00EB1F2F">
        <w:t>females.</w:t>
      </w:r>
      <w:r w:rsidR="00575117">
        <w:t xml:space="preserve"> </w:t>
      </w:r>
      <w:r w:rsidRPr="00EB1F2F">
        <w:t>Three</w:t>
      </w:r>
      <w:r w:rsidR="00575117">
        <w:t xml:space="preserve"> </w:t>
      </w:r>
      <w:r w:rsidRPr="00EB1F2F">
        <w:t>phases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are</w:t>
      </w:r>
      <w:r w:rsidR="00575117">
        <w:t xml:space="preserve"> </w:t>
      </w:r>
      <w:r w:rsidRPr="00EB1F2F">
        <w:t>discussed:</w:t>
      </w:r>
      <w:r w:rsidR="00575117">
        <w:t xml:space="preserve"> </w:t>
      </w:r>
      <w:r w:rsidRPr="00EB1F2F">
        <w:t>acute,</w:t>
      </w:r>
      <w:r w:rsidR="00575117">
        <w:t xml:space="preserve"> </w:t>
      </w:r>
      <w:r w:rsidRPr="00EB1F2F">
        <w:t>reorganization,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latent.</w:t>
      </w:r>
      <w:r w:rsidR="00575117">
        <w:t xml:space="preserve"> </w:t>
      </w:r>
    </w:p>
    <w:p w:rsidR="00E4008D" w:rsidRPr="00EB1F2F" w:rsidRDefault="00E4008D" w:rsidP="00EB1F2F">
      <w:pPr>
        <w:jc w:val="both"/>
      </w:pPr>
    </w:p>
    <w:p w:rsidR="00E4008D" w:rsidRPr="00260118" w:rsidRDefault="00E4008D" w:rsidP="00EB1F2F">
      <w:pPr>
        <w:jc w:val="both"/>
        <w:rPr>
          <w:b/>
        </w:rPr>
      </w:pPr>
      <w:r w:rsidRPr="00260118">
        <w:rPr>
          <w:b/>
        </w:rPr>
        <w:t>Sexual</w:t>
      </w:r>
      <w:r w:rsidR="00575117">
        <w:rPr>
          <w:b/>
        </w:rPr>
        <w:t xml:space="preserve"> </w:t>
      </w:r>
      <w:r w:rsidRPr="00260118">
        <w:rPr>
          <w:b/>
        </w:rPr>
        <w:t>abuse:</w:t>
      </w:r>
      <w:r w:rsidR="00575117">
        <w:rPr>
          <w:b/>
        </w:rPr>
        <w:t xml:space="preserve"> </w:t>
      </w:r>
      <w:r w:rsidRPr="00260118">
        <w:rPr>
          <w:b/>
        </w:rPr>
        <w:t>Somatic</w:t>
      </w:r>
      <w:r w:rsidR="00575117">
        <w:rPr>
          <w:b/>
        </w:rPr>
        <w:t xml:space="preserve"> </w:t>
      </w:r>
      <w:r w:rsidRPr="00260118">
        <w:rPr>
          <w:b/>
        </w:rPr>
        <w:t>and</w:t>
      </w:r>
      <w:r w:rsidR="00575117">
        <w:rPr>
          <w:b/>
        </w:rPr>
        <w:t xml:space="preserve"> </w:t>
      </w:r>
      <w:r w:rsidRPr="00260118">
        <w:rPr>
          <w:b/>
        </w:rPr>
        <w:t>emotional</w:t>
      </w:r>
      <w:r w:rsidR="00575117">
        <w:rPr>
          <w:b/>
        </w:rPr>
        <w:t xml:space="preserve"> </w:t>
      </w:r>
      <w:r w:rsidRPr="00260118">
        <w:rPr>
          <w:b/>
        </w:rPr>
        <w:t>reactions.</w:t>
      </w:r>
    </w:p>
    <w:p w:rsidR="00E4008D" w:rsidRPr="00EB1F2F" w:rsidRDefault="00E4008D" w:rsidP="00EB1F2F">
      <w:pPr>
        <w:jc w:val="both"/>
      </w:pPr>
      <w:r w:rsidRPr="00EB1F2F">
        <w:t>Rimsza,</w:t>
      </w:r>
      <w:r w:rsidR="00575117">
        <w:t xml:space="preserve"> </w:t>
      </w:r>
      <w:r w:rsidRPr="00EB1F2F">
        <w:t>Mary</w:t>
      </w:r>
      <w:r w:rsidR="00575117">
        <w:t xml:space="preserve"> </w:t>
      </w:r>
      <w:r w:rsidRPr="00EB1F2F">
        <w:t>E.</w:t>
      </w:r>
      <w:r w:rsidR="00260118">
        <w:t>;</w:t>
      </w:r>
      <w:r w:rsidR="00575117">
        <w:t xml:space="preserve"> </w:t>
      </w:r>
      <w:r w:rsidRPr="00EB1F2F">
        <w:t>Berg,</w:t>
      </w:r>
      <w:r w:rsidR="00575117">
        <w:t xml:space="preserve"> </w:t>
      </w:r>
      <w:r w:rsidRPr="00EB1F2F">
        <w:t>Robert</w:t>
      </w:r>
      <w:r w:rsidR="00575117">
        <w:t xml:space="preserve"> </w:t>
      </w:r>
      <w:r w:rsidRPr="00EB1F2F">
        <w:t>A.</w:t>
      </w:r>
      <w:r w:rsidR="00260118">
        <w:t>,</w:t>
      </w:r>
      <w:r w:rsidR="00575117">
        <w:t xml:space="preserve"> </w:t>
      </w:r>
      <w:r w:rsidR="00260118">
        <w:t>and</w:t>
      </w:r>
      <w:r w:rsidR="00575117">
        <w:t xml:space="preserve"> </w:t>
      </w:r>
      <w:r w:rsidRPr="00EB1F2F">
        <w:t>Locke,</w:t>
      </w:r>
      <w:r w:rsidR="00575117">
        <w:t xml:space="preserve"> </w:t>
      </w:r>
      <w:r w:rsidRPr="00EB1F2F">
        <w:t>Catherine</w:t>
      </w:r>
    </w:p>
    <w:p w:rsidR="00E4008D" w:rsidRPr="00EB1F2F" w:rsidRDefault="00E4008D" w:rsidP="00EB1F2F">
      <w:pPr>
        <w:jc w:val="both"/>
      </w:pPr>
      <w:r w:rsidRPr="00EB1F2F">
        <w:t>Child</w:t>
      </w:r>
      <w:r w:rsidR="00575117">
        <w:t xml:space="preserve"> </w:t>
      </w:r>
      <w:r w:rsidRPr="00EB1F2F">
        <w:t>Abuse</w:t>
      </w:r>
      <w:r w:rsidR="00575117">
        <w:t xml:space="preserve"> </w:t>
      </w:r>
      <w:r w:rsidRPr="00EB1F2F">
        <w:t>&amp;</w:t>
      </w:r>
      <w:r w:rsidR="00575117">
        <w:t xml:space="preserve"> </w:t>
      </w:r>
      <w:r w:rsidRPr="00EB1F2F">
        <w:t>Neglect,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12(2),</w:t>
      </w:r>
      <w:r w:rsidR="00575117">
        <w:t xml:space="preserve"> </w:t>
      </w:r>
      <w:r w:rsidRPr="00EB1F2F">
        <w:t>1988.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201-208.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t>Conducted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chart</w:t>
      </w:r>
      <w:r w:rsidR="00575117">
        <w:t xml:space="preserve"> </w:t>
      </w:r>
      <w:r w:rsidRPr="00EB1F2F">
        <w:t>review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72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abuse</w:t>
      </w:r>
      <w:r w:rsidR="00575117">
        <w:t xml:space="preserve"> </w:t>
      </w:r>
      <w:r w:rsidRPr="00EB1F2F">
        <w:t>(SA)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interviewed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mother</w:t>
      </w:r>
      <w:r w:rsidR="00575117">
        <w:t xml:space="preserve"> </w:t>
      </w:r>
      <w:r w:rsidRPr="00EB1F2F">
        <w:t>or</w:t>
      </w:r>
      <w:r w:rsidR="00575117">
        <w:t xml:space="preserve"> </w:t>
      </w:r>
      <w:r w:rsidRPr="00EB1F2F">
        <w:t>primary</w:t>
      </w:r>
      <w:r w:rsidR="00575117">
        <w:t xml:space="preserve"> </w:t>
      </w:r>
      <w:r w:rsidRPr="00EB1F2F">
        <w:t>caretaker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26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determine</w:t>
      </w:r>
      <w:r w:rsidR="00575117">
        <w:t xml:space="preserve"> </w:t>
      </w:r>
      <w:r w:rsidRPr="00EB1F2F">
        <w:t>if</w:t>
      </w:r>
      <w:r w:rsidR="00575117">
        <w:t xml:space="preserve"> </w:t>
      </w:r>
      <w:r w:rsidRPr="00EB1F2F">
        <w:t>young</w:t>
      </w:r>
      <w:r w:rsidR="00575117">
        <w:t xml:space="preserve"> </w:t>
      </w:r>
      <w:r w:rsidRPr="00EB1F2F">
        <w:t>victims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SA</w:t>
      </w:r>
      <w:r w:rsidR="00575117">
        <w:t xml:space="preserve"> </w:t>
      </w:r>
      <w:r w:rsidRPr="00EB1F2F">
        <w:t>suffer</w:t>
      </w:r>
      <w:r w:rsidR="00575117">
        <w:t xml:space="preserve"> </w:t>
      </w:r>
      <w:r w:rsidRPr="00EB1F2F">
        <w:t>from</w:t>
      </w:r>
      <w:r w:rsidR="00575117">
        <w:t xml:space="preserve"> </w:t>
      </w:r>
      <w:r w:rsidRPr="00EB1F2F">
        <w:t>symptoms</w:t>
      </w:r>
      <w:r w:rsidR="00575117">
        <w:t xml:space="preserve"> </w:t>
      </w:r>
      <w:r w:rsidRPr="00EB1F2F">
        <w:t>similar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reported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adults.</w:t>
      </w:r>
      <w:r w:rsidR="00575117">
        <w:t xml:space="preserve"> </w:t>
      </w:r>
      <w:r w:rsidRPr="00EB1F2F">
        <w:t>Ss</w:t>
      </w:r>
      <w:r w:rsidR="00575117">
        <w:t xml:space="preserve"> </w:t>
      </w:r>
      <w:r w:rsidRPr="00EB1F2F">
        <w:t>were</w:t>
      </w:r>
      <w:r w:rsidR="00575117">
        <w:t xml:space="preserve"> </w:t>
      </w:r>
      <w:r w:rsidRPr="00EB1F2F">
        <w:t>aged</w:t>
      </w:r>
      <w:r w:rsidR="00575117">
        <w:t xml:space="preserve"> </w:t>
      </w:r>
      <w:r w:rsidRPr="00EB1F2F">
        <w:t>1–18</w:t>
      </w:r>
      <w:r w:rsidR="00575117">
        <w:t xml:space="preserve"> </w:t>
      </w:r>
      <w:r w:rsidRPr="00EB1F2F">
        <w:t>yrs.</w:t>
      </w:r>
      <w:r w:rsidR="00575117">
        <w:t xml:space="preserve"> </w:t>
      </w:r>
      <w:r w:rsidRPr="00EB1F2F">
        <w:t>Similar</w:t>
      </w:r>
      <w:r w:rsidR="00575117">
        <w:t xml:space="preserve"> </w:t>
      </w:r>
      <w:r w:rsidRPr="00EB1F2F">
        <w:t>symptoms</w:t>
      </w:r>
      <w:r w:rsidR="00575117">
        <w:t xml:space="preserve"> </w:t>
      </w:r>
      <w:r w:rsidRPr="00EB1F2F">
        <w:t>were</w:t>
      </w:r>
      <w:r w:rsidR="00575117">
        <w:t xml:space="preserve"> </w:t>
      </w:r>
      <w:r w:rsidRPr="00EB1F2F">
        <w:t>found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48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72</w:t>
      </w:r>
      <w:r w:rsidR="00575117">
        <w:t xml:space="preserve"> </w:t>
      </w:r>
      <w:r w:rsidRPr="00EB1F2F">
        <w:t>abused</w:t>
      </w:r>
      <w:r w:rsidR="00575117">
        <w:t xml:space="preserve"> </w:t>
      </w:r>
      <w:r w:rsidRPr="00EB1F2F">
        <w:t>children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only</w:t>
      </w:r>
      <w:r w:rsidR="00575117">
        <w:t xml:space="preserve"> </w:t>
      </w:r>
      <w:r w:rsidRPr="00EB1F2F">
        <w:t>26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matched</w:t>
      </w:r>
      <w:r w:rsidR="00575117">
        <w:t xml:space="preserve"> </w:t>
      </w:r>
      <w:r w:rsidRPr="00EB1F2F">
        <w:t>unabused</w:t>
      </w:r>
      <w:r w:rsidR="00575117">
        <w:t xml:space="preserve"> </w:t>
      </w:r>
      <w:r w:rsidRPr="00EB1F2F">
        <w:t>control</w:t>
      </w:r>
      <w:r w:rsidR="00575117">
        <w:t xml:space="preserve"> </w:t>
      </w:r>
      <w:r w:rsidRPr="00EB1F2F">
        <w:t>group.</w:t>
      </w:r>
      <w:r w:rsidR="00575117">
        <w:t xml:space="preserve"> </w:t>
      </w:r>
      <w:r w:rsidRPr="00EB1F2F">
        <w:t>Common</w:t>
      </w:r>
      <w:r w:rsidR="00575117">
        <w:t xml:space="preserve"> </w:t>
      </w:r>
      <w:r w:rsidRPr="00EB1F2F">
        <w:t>somatic</w:t>
      </w:r>
      <w:r w:rsidR="00575117">
        <w:t xml:space="preserve"> </w:t>
      </w:r>
      <w:r w:rsidRPr="00EB1F2F">
        <w:t>complaints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SA</w:t>
      </w:r>
      <w:r w:rsidR="00575117">
        <w:t xml:space="preserve"> </w:t>
      </w:r>
      <w:r w:rsidRPr="00EB1F2F">
        <w:t>patients</w:t>
      </w:r>
      <w:r w:rsidR="00575117">
        <w:t xml:space="preserve"> </w:t>
      </w:r>
      <w:r w:rsidRPr="00EB1F2F">
        <w:t>included</w:t>
      </w:r>
      <w:r w:rsidR="00575117">
        <w:t xml:space="preserve"> </w:t>
      </w:r>
      <w:r w:rsidRPr="00EB1F2F">
        <w:t>dysuria,</w:t>
      </w:r>
      <w:r w:rsidR="00575117">
        <w:t xml:space="preserve"> </w:t>
      </w:r>
      <w:r w:rsidRPr="00EB1F2F">
        <w:t>vaginal</w:t>
      </w:r>
      <w:r w:rsidR="00575117">
        <w:t xml:space="preserve"> </w:t>
      </w:r>
      <w:r w:rsidRPr="00EB1F2F">
        <w:t>discharge,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chronic</w:t>
      </w:r>
      <w:r w:rsidR="00575117">
        <w:t xml:space="preserve"> </w:t>
      </w:r>
      <w:r w:rsidRPr="00EB1F2F">
        <w:t>abdominal</w:t>
      </w:r>
      <w:r w:rsidR="00575117">
        <w:t xml:space="preserve"> </w:t>
      </w:r>
      <w:r w:rsidRPr="00EB1F2F">
        <w:t>pain.</w:t>
      </w:r>
      <w:r w:rsidR="00575117">
        <w:t xml:space="preserve"> </w:t>
      </w:r>
      <w:r w:rsidRPr="00EB1F2F">
        <w:t>Some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emotional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behavioral</w:t>
      </w:r>
      <w:r w:rsidR="00575117">
        <w:t xml:space="preserve"> </w:t>
      </w:r>
      <w:r w:rsidRPr="00EB1F2F">
        <w:t>problems</w:t>
      </w:r>
      <w:r w:rsidR="00575117">
        <w:t xml:space="preserve"> </w:t>
      </w:r>
      <w:r w:rsidRPr="00EB1F2F">
        <w:t>noted</w:t>
      </w:r>
      <w:r w:rsidR="00575117">
        <w:t xml:space="preserve"> </w:t>
      </w:r>
      <w:r w:rsidRPr="00EB1F2F">
        <w:t>during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follow-up</w:t>
      </w:r>
      <w:r w:rsidR="00575117">
        <w:t xml:space="preserve"> </w:t>
      </w:r>
      <w:r w:rsidRPr="00EB1F2F">
        <w:t>period</w:t>
      </w:r>
      <w:r w:rsidR="00575117">
        <w:t xml:space="preserve"> </w:t>
      </w:r>
      <w:r w:rsidRPr="00EB1F2F">
        <w:t>among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SA</w:t>
      </w:r>
      <w:r w:rsidR="00575117">
        <w:t xml:space="preserve"> </w:t>
      </w:r>
      <w:r w:rsidRPr="00EB1F2F">
        <w:t>patients</w:t>
      </w:r>
      <w:r w:rsidR="00575117">
        <w:t xml:space="preserve"> </w:t>
      </w:r>
      <w:r w:rsidRPr="00EB1F2F">
        <w:t>included</w:t>
      </w:r>
      <w:r w:rsidR="00575117">
        <w:t xml:space="preserve"> </w:t>
      </w:r>
      <w:r w:rsidRPr="00EB1F2F">
        <w:t>sleep</w:t>
      </w:r>
      <w:r w:rsidR="00575117">
        <w:t xml:space="preserve"> </w:t>
      </w:r>
      <w:r w:rsidRPr="00EB1F2F">
        <w:t>problems,</w:t>
      </w:r>
      <w:r w:rsidR="00575117">
        <w:t xml:space="preserve"> </w:t>
      </w:r>
      <w:r w:rsidRPr="00EB1F2F">
        <w:t>runaway</w:t>
      </w:r>
      <w:r w:rsidR="00575117">
        <w:t xml:space="preserve"> </w:t>
      </w:r>
      <w:r w:rsidRPr="00EB1F2F">
        <w:t>behavior,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suicide</w:t>
      </w:r>
      <w:r w:rsidR="00575117">
        <w:t xml:space="preserve"> </w:t>
      </w:r>
      <w:r w:rsidRPr="00EB1F2F">
        <w:t>attempts.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duration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SA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age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</w:t>
      </w:r>
      <w:r w:rsidR="00575117">
        <w:t xml:space="preserve"> </w:t>
      </w:r>
      <w:r w:rsidRPr="00EB1F2F">
        <w:t>at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time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SA</w:t>
      </w:r>
      <w:r w:rsidR="00575117">
        <w:t xml:space="preserve"> </w:t>
      </w:r>
      <w:r w:rsidRPr="00EB1F2F">
        <w:t>significantly</w:t>
      </w:r>
      <w:r w:rsidR="00575117">
        <w:t xml:space="preserve"> </w:t>
      </w:r>
      <w:r w:rsidRPr="00EB1F2F">
        <w:t>affected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frequency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reported</w:t>
      </w:r>
      <w:r w:rsidR="00575117">
        <w:t xml:space="preserve"> </w:t>
      </w:r>
      <w:r w:rsidRPr="00EB1F2F">
        <w:t>somatic</w:t>
      </w:r>
      <w:r w:rsidR="00575117">
        <w:t xml:space="preserve"> </w:t>
      </w:r>
      <w:r w:rsidRPr="00EB1F2F">
        <w:t>symptoms,</w:t>
      </w:r>
      <w:r w:rsidR="00575117">
        <w:t xml:space="preserve"> </w:t>
      </w:r>
      <w:r w:rsidRPr="00EB1F2F">
        <w:t>but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type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abuse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type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assailant</w:t>
      </w:r>
      <w:r w:rsidR="00575117">
        <w:t xml:space="preserve"> </w:t>
      </w:r>
      <w:r w:rsidRPr="00EB1F2F">
        <w:t>did</w:t>
      </w:r>
      <w:r w:rsidR="00575117">
        <w:t xml:space="preserve"> </w:t>
      </w:r>
      <w:r w:rsidRPr="00EB1F2F">
        <w:t>not</w:t>
      </w:r>
      <w:r w:rsidR="00575117">
        <w:t xml:space="preserve"> </w:t>
      </w:r>
      <w:r w:rsidRPr="00EB1F2F">
        <w:t>significantly</w:t>
      </w:r>
      <w:r w:rsidR="00575117">
        <w:t xml:space="preserve"> </w:t>
      </w:r>
      <w:r w:rsidRPr="00EB1F2F">
        <w:t>affect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frequency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reported</w:t>
      </w:r>
      <w:r w:rsidR="00575117">
        <w:t xml:space="preserve"> </w:t>
      </w:r>
      <w:r w:rsidRPr="00EB1F2F">
        <w:t>somatic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emotional</w:t>
      </w:r>
      <w:r w:rsidR="00575117">
        <w:t xml:space="preserve"> </w:t>
      </w:r>
      <w:r w:rsidRPr="00EB1F2F">
        <w:t>reactions.</w:t>
      </w:r>
      <w:r w:rsidR="00575117">
        <w:t xml:space="preserve"> </w:t>
      </w:r>
    </w:p>
    <w:p w:rsidR="00E4008D" w:rsidRPr="00EB1F2F" w:rsidRDefault="00E4008D" w:rsidP="00EB1F2F">
      <w:pPr>
        <w:jc w:val="both"/>
      </w:pPr>
    </w:p>
    <w:p w:rsidR="00E4008D" w:rsidRPr="00260118" w:rsidRDefault="00E4008D" w:rsidP="00EB1F2F">
      <w:pPr>
        <w:jc w:val="both"/>
        <w:rPr>
          <w:b/>
        </w:rPr>
      </w:pPr>
      <w:r w:rsidRPr="00260118">
        <w:rPr>
          <w:b/>
        </w:rPr>
        <w:t>Juror</w:t>
      </w:r>
      <w:r w:rsidR="00575117">
        <w:rPr>
          <w:b/>
        </w:rPr>
        <w:t xml:space="preserve"> </w:t>
      </w:r>
      <w:r w:rsidRPr="00260118">
        <w:rPr>
          <w:b/>
        </w:rPr>
        <w:t>common</w:t>
      </w:r>
      <w:r w:rsidR="00575117">
        <w:rPr>
          <w:b/>
        </w:rPr>
        <w:t xml:space="preserve"> </w:t>
      </w:r>
      <w:r w:rsidRPr="00260118">
        <w:rPr>
          <w:b/>
        </w:rPr>
        <w:t>understanding</w:t>
      </w:r>
      <w:r w:rsidR="00575117">
        <w:rPr>
          <w:b/>
        </w:rPr>
        <w:t xml:space="preserve"> </w:t>
      </w:r>
      <w:r w:rsidRPr="00260118">
        <w:rPr>
          <w:b/>
        </w:rPr>
        <w:t>and</w:t>
      </w:r>
      <w:r w:rsidR="00575117">
        <w:rPr>
          <w:b/>
        </w:rPr>
        <w:t xml:space="preserve"> </w:t>
      </w:r>
      <w:r w:rsidRPr="00260118">
        <w:rPr>
          <w:b/>
        </w:rPr>
        <w:t>the</w:t>
      </w:r>
      <w:r w:rsidR="00575117">
        <w:rPr>
          <w:b/>
        </w:rPr>
        <w:t xml:space="preserve"> </w:t>
      </w:r>
      <w:r w:rsidRPr="00260118">
        <w:rPr>
          <w:b/>
        </w:rPr>
        <w:t>admissibility</w:t>
      </w:r>
      <w:r w:rsidR="00575117">
        <w:rPr>
          <w:b/>
        </w:rPr>
        <w:t xml:space="preserve"> </w:t>
      </w:r>
      <w:r w:rsidRPr="00260118">
        <w:rPr>
          <w:b/>
        </w:rPr>
        <w:t>of</w:t>
      </w:r>
      <w:r w:rsidR="00575117">
        <w:rPr>
          <w:b/>
        </w:rPr>
        <w:t xml:space="preserve"> </w:t>
      </w:r>
      <w:r w:rsidRPr="00260118">
        <w:rPr>
          <w:b/>
          <w:bCs/>
        </w:rPr>
        <w:t>rape</w:t>
      </w:r>
      <w:r w:rsidR="00575117">
        <w:rPr>
          <w:b/>
          <w:bCs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  <w:bCs/>
        </w:rPr>
        <w:t>syndrome</w:t>
      </w:r>
      <w:r w:rsidR="00575117">
        <w:rPr>
          <w:b/>
        </w:rPr>
        <w:t xml:space="preserve"> </w:t>
      </w:r>
      <w:r w:rsidRPr="00260118">
        <w:rPr>
          <w:b/>
        </w:rPr>
        <w:t>evidence</w:t>
      </w:r>
      <w:r w:rsidR="00575117">
        <w:rPr>
          <w:b/>
        </w:rPr>
        <w:t xml:space="preserve"> </w:t>
      </w:r>
      <w:r w:rsidRPr="00260118">
        <w:rPr>
          <w:b/>
        </w:rPr>
        <w:t>in</w:t>
      </w:r>
      <w:r w:rsidR="00575117">
        <w:rPr>
          <w:b/>
        </w:rPr>
        <w:t xml:space="preserve"> </w:t>
      </w:r>
      <w:r w:rsidRPr="00260118">
        <w:rPr>
          <w:b/>
        </w:rPr>
        <w:t>court.</w:t>
      </w:r>
    </w:p>
    <w:p w:rsidR="00E4008D" w:rsidRPr="00EB1F2F" w:rsidRDefault="00E4008D" w:rsidP="00EB1F2F">
      <w:pPr>
        <w:jc w:val="both"/>
      </w:pPr>
      <w:r w:rsidRPr="00EB1F2F">
        <w:t>Frazier,</w:t>
      </w:r>
      <w:r w:rsidR="00575117">
        <w:t xml:space="preserve"> </w:t>
      </w:r>
      <w:r w:rsidRPr="00EB1F2F">
        <w:t>Patricia</w:t>
      </w:r>
      <w:r w:rsidR="00575117">
        <w:t xml:space="preserve"> </w:t>
      </w:r>
      <w:r w:rsidR="00260118">
        <w:t>and</w:t>
      </w:r>
      <w:r w:rsidR="00575117">
        <w:t xml:space="preserve"> </w:t>
      </w:r>
      <w:r w:rsidRPr="00EB1F2F">
        <w:t>Borgida,</w:t>
      </w:r>
      <w:r w:rsidR="00575117">
        <w:t xml:space="preserve"> </w:t>
      </w:r>
      <w:r w:rsidRPr="00EB1F2F">
        <w:t>Eugene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t>Administered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assault</w:t>
      </w:r>
      <w:r w:rsidR="00575117">
        <w:t xml:space="preserve"> </w:t>
      </w:r>
      <w:r w:rsidRPr="00EB1F2F">
        <w:t>questionnaire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22</w:t>
      </w:r>
      <w:r w:rsidR="00575117">
        <w:t xml:space="preserve"> </w:t>
      </w:r>
      <w:r w:rsidRPr="00EB1F2F">
        <w:t>experts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posttraumatic</w:t>
      </w:r>
      <w:r w:rsidR="00575117">
        <w:t xml:space="preserve"> </w:t>
      </w:r>
      <w:r w:rsidRPr="00EB1F2F">
        <w:t>stress</w:t>
      </w:r>
      <w:r w:rsidR="00575117">
        <w:t xml:space="preserve"> </w:t>
      </w:r>
      <w:r w:rsidRPr="00EB1F2F">
        <w:t>disorder</w:t>
      </w:r>
      <w:r w:rsidR="00575117">
        <w:t xml:space="preserve"> </w:t>
      </w:r>
      <w:r w:rsidRPr="00EB1F2F">
        <w:t>(PTSD)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2</w:t>
      </w:r>
      <w:r w:rsidR="00575117">
        <w:t xml:space="preserve"> </w:t>
      </w:r>
      <w:r w:rsidRPr="00EB1F2F">
        <w:t>nonexpert</w:t>
      </w:r>
      <w:r w:rsidR="00575117">
        <w:t xml:space="preserve"> </w:t>
      </w:r>
      <w:r w:rsidRPr="00EB1F2F">
        <w:t>comparison</w:t>
      </w:r>
      <w:r w:rsidR="00575117">
        <w:t xml:space="preserve"> </w:t>
      </w:r>
      <w:r w:rsidRPr="00EB1F2F">
        <w:t>groups</w:t>
      </w:r>
      <w:r w:rsidR="00575117">
        <w:t xml:space="preserve"> </w:t>
      </w:r>
      <w:r w:rsidRPr="00EB1F2F">
        <w:t>(87</w:t>
      </w:r>
      <w:r w:rsidR="00575117">
        <w:t xml:space="preserve"> </w:t>
      </w:r>
      <w:r w:rsidRPr="00EB1F2F">
        <w:t>undergraduates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55</w:t>
      </w:r>
      <w:r w:rsidR="00575117">
        <w:t xml:space="preserve"> </w:t>
      </w:r>
      <w:r w:rsidRPr="00EB1F2F">
        <w:t>nonacademic</w:t>
      </w:r>
      <w:r w:rsidR="00575117">
        <w:t xml:space="preserve"> </w:t>
      </w:r>
      <w:r w:rsidRPr="00EB1F2F">
        <w:t>university</w:t>
      </w:r>
      <w:r w:rsidR="00575117">
        <w:t xml:space="preserve"> </w:t>
      </w:r>
      <w:r w:rsidRPr="00EB1F2F">
        <w:t>employees).</w:t>
      </w:r>
      <w:r w:rsidR="00575117">
        <w:t xml:space="preserve"> </w:t>
      </w:r>
      <w:r w:rsidRPr="00EB1F2F">
        <w:t>Results</w:t>
      </w:r>
      <w:r w:rsidR="00575117">
        <w:t xml:space="preserve"> </w:t>
      </w:r>
      <w:r w:rsidRPr="00EB1F2F">
        <w:t>indicate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nonexperts</w:t>
      </w:r>
      <w:r w:rsidR="00575117">
        <w:t xml:space="preserve"> </w:t>
      </w:r>
      <w:r w:rsidRPr="00EB1F2F">
        <w:t>were</w:t>
      </w:r>
      <w:r w:rsidR="00575117">
        <w:t xml:space="preserve"> </w:t>
      </w:r>
      <w:r w:rsidRPr="00EB1F2F">
        <w:t>not</w:t>
      </w:r>
      <w:r w:rsidR="00575117">
        <w:t xml:space="preserve"> </w:t>
      </w:r>
      <w:r w:rsidRPr="00EB1F2F">
        <w:t>well</w:t>
      </w:r>
      <w:r w:rsidR="00575117">
        <w:t xml:space="preserve"> </w:t>
      </w:r>
      <w:r w:rsidRPr="00EB1F2F">
        <w:t>informed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many</w:t>
      </w:r>
      <w:r w:rsidR="00575117">
        <w:t xml:space="preserve"> </w:t>
      </w:r>
      <w:r w:rsidRPr="00EB1F2F">
        <w:rPr>
          <w:bCs/>
        </w:rPr>
        <w:t>rape</w:t>
      </w:r>
      <w:r w:rsidRPr="00EB1F2F">
        <w:t>-related</w:t>
      </w:r>
      <w:r w:rsidR="00575117">
        <w:t xml:space="preserve"> </w:t>
      </w:r>
      <w:r w:rsidRPr="00EB1F2F">
        <w:t>issues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were</w:t>
      </w:r>
      <w:r w:rsidR="00575117">
        <w:t xml:space="preserve"> </w:t>
      </w:r>
      <w:r w:rsidRPr="00EB1F2F">
        <w:t>significantly</w:t>
      </w:r>
      <w:r w:rsidR="00575117">
        <w:t xml:space="preserve"> </w:t>
      </w:r>
      <w:r w:rsidRPr="00EB1F2F">
        <w:t>less</w:t>
      </w:r>
      <w:r w:rsidR="00575117">
        <w:t xml:space="preserve"> </w:t>
      </w:r>
      <w:r w:rsidRPr="00EB1F2F">
        <w:t>knowledgeable</w:t>
      </w:r>
      <w:r w:rsidR="00575117">
        <w:t xml:space="preserve"> </w:t>
      </w:r>
      <w:r w:rsidRPr="00EB1F2F">
        <w:t>than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groups.</w:t>
      </w:r>
      <w:r w:rsidR="00575117">
        <w:t xml:space="preserve"> </w:t>
      </w:r>
      <w:r w:rsidRPr="00EB1F2F">
        <w:t>Data</w:t>
      </w:r>
      <w:r w:rsidR="00575117">
        <w:t xml:space="preserve"> </w:t>
      </w:r>
      <w:r w:rsidRPr="00EB1F2F">
        <w:t>also</w:t>
      </w:r>
      <w:r w:rsidR="00575117">
        <w:t xml:space="preserve"> </w:t>
      </w:r>
      <w:r w:rsidRPr="00EB1F2F">
        <w:t>show</w:t>
      </w:r>
      <w:r w:rsidR="00575117">
        <w:t xml:space="preserve"> </w:t>
      </w:r>
      <w:r w:rsidRPr="00EB1F2F">
        <w:t>consensus</w:t>
      </w:r>
      <w:r w:rsidR="00575117">
        <w:t xml:space="preserve"> </w:t>
      </w:r>
      <w:r w:rsidRPr="00EB1F2F">
        <w:t>among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experts</w:t>
      </w:r>
      <w:r w:rsidR="00575117">
        <w:t xml:space="preserve"> </w:t>
      </w:r>
      <w:r w:rsidRPr="00EB1F2F">
        <w:t>about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current</w:t>
      </w:r>
      <w:r w:rsidR="00575117">
        <w:t xml:space="preserve"> </w:t>
      </w:r>
      <w:r w:rsidRPr="00EB1F2F">
        <w:t>scientific</w:t>
      </w:r>
      <w:r w:rsidR="00575117">
        <w:t xml:space="preserve"> </w:t>
      </w:r>
      <w:r w:rsidRPr="00EB1F2F">
        <w:t>database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rPr>
          <w:bCs/>
        </w:rPr>
        <w:t>rapetrauma</w:t>
      </w:r>
      <w:r w:rsidRPr="00EB1F2F">
        <w:t>.</w:t>
      </w:r>
      <w:r w:rsidR="00575117">
        <w:t xml:space="preserve"> </w:t>
      </w:r>
      <w:r w:rsidRPr="00EB1F2F">
        <w:t>Findings</w:t>
      </w:r>
      <w:r w:rsidR="00575117">
        <w:t xml:space="preserve"> </w:t>
      </w:r>
      <w:r w:rsidRPr="00EB1F2F">
        <w:t>suggest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psychological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could</w:t>
      </w:r>
      <w:r w:rsidR="00575117">
        <w:t xml:space="preserve"> </w:t>
      </w:r>
      <w:r w:rsidRPr="00EB1F2F">
        <w:t>be</w:t>
      </w:r>
      <w:r w:rsidR="00575117">
        <w:t xml:space="preserve"> </w:t>
      </w:r>
      <w:r w:rsidRPr="00EB1F2F">
        <w:t>helpful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educating</w:t>
      </w:r>
      <w:r w:rsidR="00575117">
        <w:t xml:space="preserve"> </w:t>
      </w:r>
      <w:r w:rsidRPr="00EB1F2F">
        <w:t>jurors</w:t>
      </w:r>
      <w:r w:rsidR="00575117">
        <w:t xml:space="preserve"> </w:t>
      </w:r>
      <w:r w:rsidRPr="00EB1F2F">
        <w:t>about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victim</w:t>
      </w:r>
      <w:r w:rsidR="00575117">
        <w:t xml:space="preserve"> </w:t>
      </w:r>
      <w:r w:rsidRPr="00EB1F2F">
        <w:t>behavior.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review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case</w:t>
      </w:r>
      <w:r w:rsidR="00575117">
        <w:t xml:space="preserve"> </w:t>
      </w:r>
      <w:r w:rsidRPr="00EB1F2F">
        <w:t>law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included,</w:t>
      </w:r>
      <w:r w:rsidR="00575117">
        <w:t xml:space="preserve"> </w:t>
      </w:r>
      <w:r w:rsidRPr="00EB1F2F">
        <w:t>which</w:t>
      </w:r>
      <w:r w:rsidR="00575117">
        <w:t xml:space="preserve"> </w:t>
      </w:r>
      <w:r w:rsidRPr="00EB1F2F">
        <w:t>focuses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cases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which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evidence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used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corroborate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victim's</w:t>
      </w:r>
      <w:r w:rsidR="00575117">
        <w:t xml:space="preserve"> </w:t>
      </w:r>
      <w:r w:rsidRPr="00EB1F2F">
        <w:t>claim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an</w:t>
      </w:r>
      <w:r w:rsidR="00575117">
        <w:t xml:space="preserve"> </w:t>
      </w:r>
      <w:r w:rsidRPr="00EB1F2F">
        <w:t>act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intercourse</w:t>
      </w:r>
      <w:r w:rsidR="00575117">
        <w:t xml:space="preserve"> </w:t>
      </w:r>
      <w:r w:rsidRPr="00EB1F2F">
        <w:t>was</w:t>
      </w:r>
      <w:r w:rsidR="00575117">
        <w:t xml:space="preserve"> </w:t>
      </w:r>
      <w:r w:rsidRPr="00EB1F2F">
        <w:t>not</w:t>
      </w:r>
      <w:r w:rsidR="00575117">
        <w:t xml:space="preserve"> </w:t>
      </w:r>
      <w:r w:rsidRPr="00EB1F2F">
        <w:t>consensual.</w:t>
      </w:r>
      <w:r w:rsidR="00575117">
        <w:t xml:space="preserve"> </w:t>
      </w:r>
    </w:p>
    <w:p w:rsidR="00E4008D" w:rsidRPr="00EB1F2F" w:rsidRDefault="00E4008D" w:rsidP="00EB1F2F">
      <w:pPr>
        <w:jc w:val="both"/>
      </w:pPr>
    </w:p>
    <w:p w:rsidR="00E4008D" w:rsidRPr="00260118" w:rsidRDefault="00E4008D" w:rsidP="00EB1F2F">
      <w:pPr>
        <w:jc w:val="both"/>
        <w:rPr>
          <w:b/>
        </w:rPr>
      </w:pPr>
      <w:r w:rsidRPr="00260118">
        <w:rPr>
          <w:b/>
          <w:bCs/>
        </w:rPr>
        <w:t>Rape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  <w:bCs/>
        </w:rPr>
        <w:t>syndrome</w:t>
      </w:r>
      <w:r w:rsidRPr="00260118">
        <w:rPr>
          <w:b/>
        </w:rPr>
        <w:t>:</w:t>
      </w:r>
      <w:r w:rsidR="00575117">
        <w:rPr>
          <w:b/>
        </w:rPr>
        <w:t xml:space="preserve"> </w:t>
      </w:r>
      <w:r w:rsidRPr="00260118">
        <w:rPr>
          <w:b/>
        </w:rPr>
        <w:t>Is</w:t>
      </w:r>
      <w:r w:rsidR="00575117">
        <w:rPr>
          <w:b/>
        </w:rPr>
        <w:t xml:space="preserve"> </w:t>
      </w:r>
      <w:r w:rsidRPr="00260118">
        <w:rPr>
          <w:b/>
        </w:rPr>
        <w:t>it</w:t>
      </w:r>
      <w:r w:rsidR="00575117">
        <w:rPr>
          <w:b/>
        </w:rPr>
        <w:t xml:space="preserve"> </w:t>
      </w:r>
      <w:r w:rsidRPr="00260118">
        <w:rPr>
          <w:b/>
        </w:rPr>
        <w:t>probative</w:t>
      </w:r>
      <w:r w:rsidR="00575117">
        <w:rPr>
          <w:b/>
        </w:rPr>
        <w:t xml:space="preserve"> </w:t>
      </w:r>
      <w:r w:rsidRPr="00260118">
        <w:rPr>
          <w:b/>
        </w:rPr>
        <w:t>of</w:t>
      </w:r>
      <w:r w:rsidR="00575117">
        <w:rPr>
          <w:b/>
        </w:rPr>
        <w:t xml:space="preserve"> </w:t>
      </w:r>
      <w:r w:rsidRPr="00260118">
        <w:rPr>
          <w:b/>
        </w:rPr>
        <w:t>lack</w:t>
      </w:r>
      <w:r w:rsidR="00575117">
        <w:rPr>
          <w:b/>
        </w:rPr>
        <w:t xml:space="preserve"> </w:t>
      </w:r>
      <w:r w:rsidRPr="00260118">
        <w:rPr>
          <w:b/>
        </w:rPr>
        <w:t>of</w:t>
      </w:r>
      <w:r w:rsidR="00575117">
        <w:rPr>
          <w:b/>
        </w:rPr>
        <w:t xml:space="preserve"> </w:t>
      </w:r>
      <w:r w:rsidRPr="00260118">
        <w:rPr>
          <w:b/>
        </w:rPr>
        <w:t>consent?</w:t>
      </w:r>
    </w:p>
    <w:p w:rsidR="00E4008D" w:rsidRPr="00EB1F2F" w:rsidRDefault="00E4008D" w:rsidP="00EB1F2F">
      <w:pPr>
        <w:jc w:val="both"/>
        <w:rPr>
          <w:bCs/>
        </w:rPr>
      </w:pPr>
      <w:r w:rsidRPr="00EB1F2F">
        <w:lastRenderedPageBreak/>
        <w:t>Graham,</w:t>
      </w:r>
      <w:r w:rsidR="00575117">
        <w:t xml:space="preserve"> </w:t>
      </w:r>
      <w:r w:rsidRPr="00EB1F2F">
        <w:t>Ernest</w:t>
      </w:r>
      <w:r w:rsidR="00575117">
        <w:t xml:space="preserve"> </w:t>
      </w:r>
      <w:r w:rsidRPr="00EB1F2F">
        <w:t>S.</w:t>
      </w:r>
    </w:p>
    <w:p w:rsidR="00E4008D" w:rsidRPr="00EB1F2F" w:rsidRDefault="00E4008D" w:rsidP="00EB1F2F">
      <w:pPr>
        <w:jc w:val="both"/>
      </w:pPr>
      <w:r w:rsidRPr="00EB1F2F">
        <w:t>Law</w:t>
      </w:r>
      <w:r w:rsidR="00575117">
        <w:t xml:space="preserve"> </w:t>
      </w:r>
      <w:r w:rsidRPr="00EB1F2F">
        <w:t>&amp;</w:t>
      </w:r>
      <w:r w:rsidR="00575117">
        <w:t xml:space="preserve"> </w:t>
      </w:r>
      <w:r w:rsidRPr="00EB1F2F">
        <w:t>Psychology</w:t>
      </w:r>
      <w:r w:rsidR="00575117">
        <w:t xml:space="preserve"> </w:t>
      </w:r>
      <w:r w:rsidRPr="00EB1F2F">
        <w:t>Review,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13,</w:t>
      </w:r>
      <w:r w:rsidR="00575117">
        <w:t xml:space="preserve"> </w:t>
      </w:r>
      <w:r w:rsidRPr="00EB1F2F">
        <w:t>Spr</w:t>
      </w:r>
      <w:r w:rsidR="00575117">
        <w:t xml:space="preserve"> </w:t>
      </w:r>
      <w:r w:rsidRPr="00EB1F2F">
        <w:t>1989.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25-42.</w:t>
      </w:r>
    </w:p>
    <w:p w:rsidR="00E4008D" w:rsidRPr="00260118" w:rsidRDefault="00E4008D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4008D" w:rsidRPr="00EB1F2F" w:rsidRDefault="00E4008D" w:rsidP="00260118">
      <w:pPr>
        <w:ind w:left="720"/>
        <w:jc w:val="both"/>
      </w:pPr>
      <w:r w:rsidRPr="00EB1F2F">
        <w:t>Argues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research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not</w:t>
      </w:r>
      <w:r w:rsidR="00575117">
        <w:t xml:space="preserve"> </w:t>
      </w:r>
      <w:r w:rsidRPr="00EB1F2F">
        <w:t>probative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consent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prior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intercourse,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cannot</w:t>
      </w:r>
      <w:r w:rsidR="00575117">
        <w:t xml:space="preserve"> </w:t>
      </w:r>
      <w:r w:rsidRPr="00EB1F2F">
        <w:t>be</w:t>
      </w:r>
      <w:r w:rsidR="00575117">
        <w:t xml:space="preserve"> </w:t>
      </w:r>
      <w:r w:rsidRPr="00EB1F2F">
        <w:t>used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courtroom</w:t>
      </w:r>
      <w:r w:rsidR="00575117">
        <w:t xml:space="preserve"> </w:t>
      </w:r>
      <w:r w:rsidRPr="00EB1F2F">
        <w:t>settings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corroborate</w:t>
      </w:r>
      <w:r w:rsidR="00575117">
        <w:t xml:space="preserve"> </w:t>
      </w:r>
      <w:r w:rsidRPr="00EB1F2F">
        <w:t>an</w:t>
      </w:r>
      <w:r w:rsidR="00575117">
        <w:t xml:space="preserve"> </w:t>
      </w:r>
      <w:r w:rsidRPr="00EB1F2F">
        <w:t>alleged</w:t>
      </w:r>
      <w:r w:rsidR="00575117">
        <w:t xml:space="preserve"> </w:t>
      </w:r>
      <w:r w:rsidRPr="00EB1F2F">
        <w:t>victim's</w:t>
      </w:r>
      <w:r w:rsidR="00575117">
        <w:t xml:space="preserve"> </w:t>
      </w:r>
      <w:r w:rsidRPr="00EB1F2F">
        <w:t>accusation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prior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intercourse</w:t>
      </w:r>
      <w:r w:rsidR="00575117">
        <w:t xml:space="preserve"> </w:t>
      </w:r>
      <w:r w:rsidRPr="00EB1F2F">
        <w:t>with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defendant</w:t>
      </w:r>
      <w:r w:rsidR="00575117">
        <w:t xml:space="preserve"> </w:t>
      </w:r>
      <w:r w:rsidRPr="00EB1F2F">
        <w:t>was</w:t>
      </w:r>
      <w:r w:rsidR="00575117">
        <w:t xml:space="preserve"> </w:t>
      </w:r>
      <w:r w:rsidRPr="00EB1F2F">
        <w:t>nonconsensual.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question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="00260118" w:rsidRPr="00EB1F2F">
        <w:t>admissibility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discussed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terms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3</w:t>
      </w:r>
      <w:r w:rsidR="00575117">
        <w:t xml:space="preserve"> </w:t>
      </w:r>
      <w:r w:rsidRPr="00EB1F2F">
        <w:t>facts</w:t>
      </w:r>
      <w:r w:rsidR="00575117">
        <w:t xml:space="preserve"> </w:t>
      </w:r>
      <w:r w:rsidRPr="00EB1F2F">
        <w:t>examined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research</w:t>
      </w:r>
      <w:r w:rsidR="00575117">
        <w:t xml:space="preserve"> </w:t>
      </w:r>
      <w:r w:rsidRPr="00EB1F2F">
        <w:t>(consent,</w:t>
      </w:r>
      <w:r w:rsidR="00575117">
        <w:t xml:space="preserve"> </w:t>
      </w:r>
      <w:r w:rsidRPr="00EB1F2F">
        <w:t>prior</w:t>
      </w:r>
      <w:r w:rsidR="00575117">
        <w:t xml:space="preserve"> </w:t>
      </w:r>
      <w:r w:rsidRPr="00EB1F2F">
        <w:rPr>
          <w:bCs/>
        </w:rPr>
        <w:t>trauma</w:t>
      </w:r>
      <w:r w:rsidRPr="00EB1F2F">
        <w:t>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cause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alleged</w:t>
      </w:r>
      <w:r w:rsidR="00575117">
        <w:t xml:space="preserve"> </w:t>
      </w:r>
      <w:r w:rsidRPr="00EB1F2F">
        <w:t>victim's</w:t>
      </w:r>
      <w:r w:rsidR="00575117">
        <w:t xml:space="preserve"> </w:t>
      </w:r>
      <w:r w:rsidRPr="00EB1F2F">
        <w:t>current</w:t>
      </w:r>
      <w:r w:rsidR="00575117">
        <w:t xml:space="preserve"> </w:t>
      </w:r>
      <w:r w:rsidRPr="00EB1F2F">
        <w:t>behavior).</w:t>
      </w:r>
      <w:r w:rsidR="00575117">
        <w:t xml:space="preserve"> </w:t>
      </w:r>
      <w:r w:rsidRPr="00EB1F2F">
        <w:t>Analysis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these</w:t>
      </w:r>
      <w:r w:rsidR="00575117">
        <w:t xml:space="preserve"> </w:t>
      </w:r>
      <w:r w:rsidRPr="00EB1F2F">
        <w:t>facts</w:t>
      </w:r>
      <w:r w:rsidR="00575117">
        <w:t xml:space="preserve"> </w:t>
      </w:r>
      <w:r w:rsidRPr="00EB1F2F">
        <w:t>involves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distinction</w:t>
      </w:r>
      <w:r w:rsidR="00575117">
        <w:t xml:space="preserve"> </w:t>
      </w:r>
      <w:r w:rsidRPr="00EB1F2F">
        <w:t>between</w:t>
      </w:r>
      <w:r w:rsidR="00575117">
        <w:t xml:space="preserve"> </w:t>
      </w:r>
      <w:r w:rsidRPr="00EB1F2F">
        <w:t>structural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functional</w:t>
      </w:r>
      <w:r w:rsidR="00575117">
        <w:t xml:space="preserve"> </w:t>
      </w:r>
      <w:r w:rsidRPr="00EB1F2F">
        <w:t>analyses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between</w:t>
      </w:r>
      <w:r w:rsidR="00575117">
        <w:t xml:space="preserve"> </w:t>
      </w:r>
      <w:r w:rsidRPr="00EB1F2F">
        <w:t>experimental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correlational</w:t>
      </w:r>
      <w:r w:rsidR="00575117">
        <w:t xml:space="preserve"> </w:t>
      </w:r>
      <w:r w:rsidRPr="00EB1F2F">
        <w:t>research</w:t>
      </w:r>
      <w:r w:rsidR="00575117">
        <w:t xml:space="preserve"> </w:t>
      </w:r>
      <w:r w:rsidRPr="00EB1F2F">
        <w:t>designs.</w:t>
      </w:r>
    </w:p>
    <w:p w:rsidR="00E4008D" w:rsidRPr="00EB1F2F" w:rsidRDefault="00E4008D" w:rsidP="00EB1F2F">
      <w:pPr>
        <w:jc w:val="both"/>
      </w:pPr>
    </w:p>
    <w:p w:rsidR="00204D57" w:rsidRPr="00260118" w:rsidRDefault="00204D57" w:rsidP="00EB1F2F">
      <w:pPr>
        <w:jc w:val="both"/>
        <w:rPr>
          <w:b/>
        </w:rPr>
      </w:pPr>
      <w:r w:rsidRPr="00260118">
        <w:rPr>
          <w:b/>
          <w:bCs/>
        </w:rPr>
        <w:t>Rape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  <w:bCs/>
        </w:rPr>
        <w:t>syndrome</w:t>
      </w:r>
      <w:r w:rsidR="00575117">
        <w:rPr>
          <w:b/>
        </w:rPr>
        <w:t xml:space="preserve"> </w:t>
      </w:r>
      <w:r w:rsidRPr="00260118">
        <w:rPr>
          <w:b/>
        </w:rPr>
        <w:t>as</w:t>
      </w:r>
      <w:r w:rsidR="00575117">
        <w:rPr>
          <w:b/>
        </w:rPr>
        <w:t xml:space="preserve"> </w:t>
      </w:r>
      <w:r w:rsidRPr="00260118">
        <w:rPr>
          <w:b/>
        </w:rPr>
        <w:t>scientific</w:t>
      </w:r>
      <w:r w:rsidR="00575117">
        <w:rPr>
          <w:b/>
        </w:rPr>
        <w:t xml:space="preserve"> </w:t>
      </w:r>
      <w:r w:rsidRPr="00260118">
        <w:rPr>
          <w:b/>
        </w:rPr>
        <w:t>expert</w:t>
      </w:r>
      <w:r w:rsidR="00575117">
        <w:rPr>
          <w:b/>
        </w:rPr>
        <w:t xml:space="preserve"> </w:t>
      </w:r>
      <w:r w:rsidRPr="00260118">
        <w:rPr>
          <w:b/>
        </w:rPr>
        <w:t>testimony.</w:t>
      </w:r>
    </w:p>
    <w:p w:rsidR="00204D57" w:rsidRPr="00EB1F2F" w:rsidRDefault="00204D57" w:rsidP="00EB1F2F">
      <w:pPr>
        <w:jc w:val="both"/>
      </w:pPr>
      <w:r w:rsidRPr="00EB1F2F">
        <w:t>Block,</w:t>
      </w:r>
      <w:r w:rsidR="00575117">
        <w:t xml:space="preserve"> </w:t>
      </w:r>
      <w:r w:rsidRPr="00EB1F2F">
        <w:t>Alan</w:t>
      </w:r>
      <w:r w:rsidR="00575117">
        <w:t xml:space="preserve"> </w:t>
      </w:r>
      <w:r w:rsidRPr="00EB1F2F">
        <w:t>P..</w:t>
      </w:r>
      <w:r w:rsidR="00575117">
        <w:t xml:space="preserve"> </w:t>
      </w:r>
      <w:r w:rsidRPr="00EB1F2F">
        <w:t>Pretty,</w:t>
      </w:r>
      <w:r w:rsidR="00575117">
        <w:t xml:space="preserve"> </w:t>
      </w:r>
      <w:r w:rsidRPr="00EB1F2F">
        <w:t>Schroeder</w:t>
      </w:r>
    </w:p>
    <w:p w:rsidR="00204D57" w:rsidRPr="00EB1F2F" w:rsidRDefault="00204D57" w:rsidP="00EB1F2F">
      <w:pPr>
        <w:jc w:val="both"/>
      </w:pPr>
      <w:r w:rsidRPr="00EB1F2F">
        <w:t>Archives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Sexual</w:t>
      </w:r>
      <w:r w:rsidR="00575117">
        <w:t xml:space="preserve"> </w:t>
      </w:r>
      <w:r w:rsidRPr="00EB1F2F">
        <w:t>Behavior,</w:t>
      </w:r>
      <w:r w:rsidR="00575117">
        <w:t xml:space="preserve"> </w:t>
      </w:r>
      <w:r w:rsidRPr="00EB1F2F">
        <w:t>Vol</w:t>
      </w:r>
      <w:r w:rsidR="00575117">
        <w:t xml:space="preserve"> </w:t>
      </w:r>
      <w:r w:rsidRPr="00EB1F2F">
        <w:t>19(4),</w:t>
      </w:r>
      <w:r w:rsidR="00575117">
        <w:t xml:space="preserve"> </w:t>
      </w:r>
      <w:r w:rsidRPr="00EB1F2F">
        <w:t>Aug,</w:t>
      </w:r>
      <w:r w:rsidR="00575117">
        <w:t xml:space="preserve"> </w:t>
      </w:r>
      <w:r w:rsidRPr="00EB1F2F">
        <w:t>1990.</w:t>
      </w:r>
      <w:r w:rsidR="00575117">
        <w:t xml:space="preserve"> </w:t>
      </w:r>
      <w:r w:rsidRPr="00EB1F2F">
        <w:t>pp.</w:t>
      </w:r>
      <w:r w:rsidR="00575117">
        <w:t xml:space="preserve"> </w:t>
      </w:r>
      <w:r w:rsidRPr="00EB1F2F">
        <w:t>309-323.</w:t>
      </w:r>
    </w:p>
    <w:p w:rsidR="00204D57" w:rsidRPr="00260118" w:rsidRDefault="00204D57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204D57" w:rsidRPr="00EB1F2F" w:rsidRDefault="00204D57" w:rsidP="00260118">
      <w:pPr>
        <w:ind w:left="720"/>
        <w:jc w:val="both"/>
      </w:pPr>
      <w:r w:rsidRPr="00EB1F2F">
        <w:t>Suggests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can</w:t>
      </w:r>
      <w:r w:rsidR="00575117">
        <w:t xml:space="preserve"> </w:t>
      </w:r>
      <w:r w:rsidRPr="00EB1F2F">
        <w:t>help</w:t>
      </w:r>
      <w:r w:rsidR="00575117">
        <w:t xml:space="preserve"> </w:t>
      </w:r>
      <w:r w:rsidRPr="00EB1F2F">
        <w:t>corroborate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victim's</w:t>
      </w:r>
      <w:r w:rsidR="00575117">
        <w:t xml:space="preserve"> </w:t>
      </w:r>
      <w:r w:rsidRPr="00EB1F2F">
        <w:t>assertion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lack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consent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also</w:t>
      </w:r>
      <w:r w:rsidR="00575117">
        <w:t xml:space="preserve"> </w:t>
      </w:r>
      <w:r w:rsidRPr="00EB1F2F">
        <w:t>help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jury</w:t>
      </w:r>
      <w:r w:rsidR="00575117">
        <w:t xml:space="preserve"> </w:t>
      </w:r>
      <w:r w:rsidRPr="00EB1F2F">
        <w:t>understand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typical</w:t>
      </w:r>
      <w:r w:rsidR="00575117">
        <w:t xml:space="preserve"> </w:t>
      </w:r>
      <w:r w:rsidRPr="00EB1F2F">
        <w:t>reactions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victims.</w:t>
      </w:r>
      <w:r w:rsidR="00575117">
        <w:t xml:space="preserve"> </w:t>
      </w:r>
      <w:r w:rsidRPr="00EB1F2F">
        <w:t>Courts</w:t>
      </w:r>
      <w:r w:rsidR="00575117">
        <w:t xml:space="preserve"> </w:t>
      </w:r>
      <w:r w:rsidRPr="00EB1F2F">
        <w:t>have</w:t>
      </w:r>
      <w:r w:rsidR="00575117">
        <w:t xml:space="preserve"> </w:t>
      </w:r>
      <w:r w:rsidRPr="00EB1F2F">
        <w:t>held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rPr>
          <w:bCs/>
        </w:rPr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admissible</w:t>
      </w:r>
      <w:r w:rsidR="00575117">
        <w:t xml:space="preserve"> </w:t>
      </w:r>
      <w:r w:rsidRPr="00EB1F2F">
        <w:t>as</w:t>
      </w:r>
      <w:r w:rsidR="00575117">
        <w:t xml:space="preserve"> </w:t>
      </w:r>
      <w:r w:rsidRPr="00EB1F2F">
        <w:t>evidence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lack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consent,</w:t>
      </w:r>
      <w:r w:rsidR="00575117">
        <w:t xml:space="preserve"> </w:t>
      </w:r>
      <w:r w:rsidRPr="00EB1F2F">
        <w:t>damages</w:t>
      </w:r>
      <w:r w:rsidR="00575117">
        <w:t xml:space="preserve"> </w:t>
      </w:r>
      <w:r w:rsidRPr="00EB1F2F">
        <w:t>in</w:t>
      </w:r>
      <w:r w:rsidR="00575117">
        <w:t xml:space="preserve"> </w:t>
      </w:r>
      <w:r w:rsidRPr="00EB1F2F">
        <w:t>civil</w:t>
      </w:r>
      <w:r w:rsidR="00575117">
        <w:t xml:space="preserve"> </w:t>
      </w:r>
      <w:r w:rsidRPr="00EB1F2F">
        <w:t>suits,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defense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culpable</w:t>
      </w:r>
      <w:r w:rsidR="00575117">
        <w:t xml:space="preserve"> </w:t>
      </w:r>
      <w:r w:rsidRPr="00EB1F2F">
        <w:t>behavior,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an</w:t>
      </w:r>
      <w:r w:rsidR="00575117">
        <w:t xml:space="preserve"> </w:t>
      </w:r>
      <w:r w:rsidRPr="00EB1F2F">
        <w:t>explanation</w:t>
      </w:r>
      <w:r w:rsidR="00575117">
        <w:t xml:space="preserve"> </w:t>
      </w:r>
      <w:r w:rsidRPr="00EB1F2F">
        <w:t>for</w:t>
      </w:r>
      <w:r w:rsidR="00575117">
        <w:t xml:space="preserve"> </w:t>
      </w:r>
      <w:r w:rsidRPr="00EB1F2F">
        <w:t>behavior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</w:t>
      </w:r>
      <w:r w:rsidR="00575117">
        <w:t xml:space="preserve"> </w:t>
      </w:r>
      <w:r w:rsidRPr="00EB1F2F">
        <w:t>that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inconsistent</w:t>
      </w:r>
      <w:r w:rsidR="00575117">
        <w:t xml:space="preserve"> </w:t>
      </w:r>
      <w:r w:rsidRPr="00EB1F2F">
        <w:t>with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claim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rPr>
          <w:bCs/>
        </w:rPr>
        <w:t>rape</w:t>
      </w:r>
      <w:r w:rsidRPr="00EB1F2F">
        <w:t>.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rPr>
          <w:bCs/>
        </w:rPr>
        <w:t>trauma</w:t>
      </w:r>
      <w:r w:rsidR="00575117">
        <w:t xml:space="preserve"> </w:t>
      </w:r>
      <w:r w:rsidRPr="00EB1F2F">
        <w:rPr>
          <w:bCs/>
        </w:rPr>
        <w:t>syndrome</w:t>
      </w:r>
      <w:r w:rsidR="00575117">
        <w:t xml:space="preserve"> </w:t>
      </w:r>
      <w:r w:rsidRPr="00EB1F2F">
        <w:t>should</w:t>
      </w:r>
      <w:r w:rsidR="00575117">
        <w:t xml:space="preserve"> </w:t>
      </w:r>
      <w:r w:rsidRPr="00EB1F2F">
        <w:t>be</w:t>
      </w:r>
      <w:r w:rsidR="00575117">
        <w:t xml:space="preserve"> </w:t>
      </w:r>
      <w:r w:rsidRPr="00EB1F2F">
        <w:t>admissible</w:t>
      </w:r>
      <w:r w:rsidR="00575117">
        <w:t xml:space="preserve"> </w:t>
      </w:r>
      <w:r w:rsidRPr="00EB1F2F">
        <w:t>if</w:t>
      </w:r>
      <w:r w:rsidR="00575117">
        <w:t xml:space="preserve"> </w:t>
      </w:r>
      <w:r w:rsidRPr="00EB1F2F">
        <w:t>(1)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evidence</w:t>
      </w:r>
      <w:r w:rsidR="00575117">
        <w:t xml:space="preserve"> </w:t>
      </w:r>
      <w:r w:rsidRPr="00EB1F2F">
        <w:t>presented</w:t>
      </w:r>
      <w:r w:rsidR="00575117">
        <w:t xml:space="preserve"> </w:t>
      </w:r>
      <w:r w:rsidRPr="00EB1F2F">
        <w:t>only</w:t>
      </w:r>
      <w:r w:rsidR="00575117">
        <w:t xml:space="preserve"> </w:t>
      </w:r>
      <w:r w:rsidRPr="00EB1F2F">
        <w:t>shows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typical</w:t>
      </w:r>
      <w:r w:rsidR="00575117">
        <w:t xml:space="preserve"> </w:t>
      </w:r>
      <w:r w:rsidRPr="00EB1F2F">
        <w:t>reactions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rPr>
          <w:bCs/>
        </w:rPr>
        <w:t>rape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does</w:t>
      </w:r>
      <w:r w:rsidR="00575117">
        <w:t xml:space="preserve"> </w:t>
      </w:r>
      <w:r w:rsidRPr="00EB1F2F">
        <w:t>not</w:t>
      </w:r>
      <w:r w:rsidR="00575117">
        <w:t xml:space="preserve"> </w:t>
      </w:r>
      <w:r w:rsidRPr="00EB1F2F">
        <w:t>make</w:t>
      </w:r>
      <w:r w:rsidR="00575117">
        <w:t xml:space="preserve"> </w:t>
      </w:r>
      <w:r w:rsidRPr="00EB1F2F">
        <w:t>any</w:t>
      </w:r>
      <w:r w:rsidR="00575117">
        <w:t xml:space="preserve"> </w:t>
      </w:r>
      <w:r w:rsidRPr="00EB1F2F">
        <w:t>legal</w:t>
      </w:r>
      <w:r w:rsidR="00575117">
        <w:t xml:space="preserve"> </w:t>
      </w:r>
      <w:r w:rsidRPr="00EB1F2F">
        <w:t>conclusions</w:t>
      </w:r>
      <w:r w:rsidR="00575117">
        <w:t xml:space="preserve"> </w:t>
      </w:r>
      <w:r w:rsidRPr="00EB1F2F">
        <w:t>as</w:t>
      </w:r>
      <w:r w:rsidR="00575117">
        <w:t xml:space="preserve"> </w:t>
      </w:r>
      <w:r w:rsidRPr="00EB1F2F">
        <w:t>to</w:t>
      </w:r>
      <w:r w:rsidR="00575117">
        <w:t xml:space="preserve"> </w:t>
      </w:r>
      <w:r w:rsidRPr="00EB1F2F">
        <w:t>whether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victim</w:t>
      </w:r>
      <w:r w:rsidR="00575117">
        <w:t xml:space="preserve"> </w:t>
      </w:r>
      <w:r w:rsidRPr="00EB1F2F">
        <w:t>was</w:t>
      </w:r>
      <w:r w:rsidR="00575117">
        <w:t xml:space="preserve"> </w:t>
      </w:r>
      <w:r w:rsidRPr="00EB1F2F">
        <w:t>raped,</w:t>
      </w:r>
      <w:r w:rsidR="00575117">
        <w:t xml:space="preserve"> </w:t>
      </w:r>
      <w:r w:rsidRPr="00EB1F2F">
        <w:t>(2)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qualified,</w:t>
      </w:r>
      <w:r w:rsidR="00575117">
        <w:t xml:space="preserve"> </w:t>
      </w:r>
      <w:r w:rsidRPr="00EB1F2F">
        <w:t>(3)</w:t>
      </w:r>
      <w:r w:rsidR="00575117">
        <w:t xml:space="preserve"> </w:t>
      </w:r>
      <w:r w:rsidRPr="00EB1F2F">
        <w:t>a</w:t>
      </w:r>
      <w:r w:rsidR="00575117">
        <w:t xml:space="preserve"> </w:t>
      </w:r>
      <w:r w:rsidRPr="00EB1F2F">
        <w:t>proper</w:t>
      </w:r>
      <w:r w:rsidR="00575117">
        <w:t xml:space="preserve"> </w:t>
      </w:r>
      <w:r w:rsidRPr="00EB1F2F">
        <w:t>foundation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laid,</w:t>
      </w:r>
      <w:r w:rsidR="00575117">
        <w:t xml:space="preserve"> </w:t>
      </w:r>
      <w:r w:rsidRPr="00EB1F2F">
        <w:t>(4)</w:t>
      </w:r>
      <w:r w:rsidR="00575117">
        <w:t xml:space="preserve"> </w:t>
      </w:r>
      <w:r w:rsidRPr="00EB1F2F">
        <w:t>liberal</w:t>
      </w:r>
      <w:r w:rsidR="00575117">
        <w:t xml:space="preserve"> </w:t>
      </w:r>
      <w:r w:rsidRPr="00EB1F2F">
        <w:t>cross-examination</w:t>
      </w:r>
      <w:r w:rsidR="00575117">
        <w:t xml:space="preserve"> </w:t>
      </w:r>
      <w:r w:rsidRPr="00EB1F2F">
        <w:t>of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is</w:t>
      </w:r>
      <w:r w:rsidR="00575117">
        <w:t xml:space="preserve"> </w:t>
      </w:r>
      <w:r w:rsidRPr="00EB1F2F">
        <w:t>allowed,</w:t>
      </w:r>
      <w:r w:rsidR="00575117">
        <w:t xml:space="preserve"> </w:t>
      </w:r>
      <w:r w:rsidRPr="00EB1F2F">
        <w:t>and</w:t>
      </w:r>
      <w:r w:rsidR="00575117">
        <w:t xml:space="preserve"> </w:t>
      </w:r>
      <w:r w:rsidRPr="00EB1F2F">
        <w:t>(5)</w:t>
      </w:r>
      <w:r w:rsidR="00575117">
        <w:t xml:space="preserve"> </w:t>
      </w:r>
      <w:r w:rsidRPr="00EB1F2F">
        <w:t>the</w:t>
      </w:r>
      <w:r w:rsidR="00575117">
        <w:t xml:space="preserve"> </w:t>
      </w:r>
      <w:r w:rsidRPr="00EB1F2F">
        <w:t>defense</w:t>
      </w:r>
      <w:r w:rsidR="00575117">
        <w:t xml:space="preserve"> </w:t>
      </w:r>
      <w:r w:rsidRPr="00EB1F2F">
        <w:t>can</w:t>
      </w:r>
      <w:r w:rsidR="00575117">
        <w:t xml:space="preserve"> </w:t>
      </w:r>
      <w:r w:rsidRPr="00EB1F2F">
        <w:t>introduce</w:t>
      </w:r>
      <w:r w:rsidR="00575117">
        <w:t xml:space="preserve"> </w:t>
      </w:r>
      <w:r w:rsidRPr="00EB1F2F">
        <w:t>its</w:t>
      </w:r>
      <w:r w:rsidR="00575117">
        <w:t xml:space="preserve"> </w:t>
      </w:r>
      <w:r w:rsidRPr="00EB1F2F">
        <w:t>own</w:t>
      </w:r>
      <w:r w:rsidR="00575117">
        <w:t xml:space="preserve"> </w:t>
      </w:r>
      <w:r w:rsidRPr="00EB1F2F">
        <w:t>expert</w:t>
      </w:r>
      <w:r w:rsidR="00575117">
        <w:t xml:space="preserve"> </w:t>
      </w:r>
      <w:r w:rsidRPr="00EB1F2F">
        <w:t>testimony</w:t>
      </w:r>
      <w:r w:rsidR="00575117">
        <w:t xml:space="preserve"> </w:t>
      </w:r>
      <w:r w:rsidRPr="00EB1F2F">
        <w:t>on</w:t>
      </w:r>
      <w:r w:rsidR="00575117">
        <w:t xml:space="preserve"> </w:t>
      </w:r>
      <w:r w:rsidRPr="00EB1F2F">
        <w:rPr>
          <w:bCs/>
        </w:rPr>
        <w:t>rapetrauma</w:t>
      </w:r>
      <w:r w:rsidR="00575117">
        <w:t xml:space="preserve"> </w:t>
      </w:r>
      <w:r w:rsidRPr="00EB1F2F">
        <w:rPr>
          <w:bCs/>
        </w:rPr>
        <w:t>syndrome</w:t>
      </w:r>
      <w:r w:rsidRPr="00EB1F2F">
        <w:t>.</w:t>
      </w:r>
      <w:r w:rsidR="00575117">
        <w:t xml:space="preserve"> </w:t>
      </w:r>
    </w:p>
    <w:p w:rsidR="00E4008D" w:rsidRPr="00EB1F2F" w:rsidRDefault="00E4008D" w:rsidP="00EB1F2F">
      <w:pPr>
        <w:jc w:val="both"/>
      </w:pPr>
    </w:p>
    <w:p w:rsidR="00EF1826" w:rsidRPr="00260118" w:rsidRDefault="00EF1826" w:rsidP="00EB1F2F">
      <w:pPr>
        <w:jc w:val="both"/>
        <w:rPr>
          <w:b/>
        </w:rPr>
      </w:pPr>
      <w:r w:rsidRPr="00260118">
        <w:rPr>
          <w:b/>
          <w:bCs/>
        </w:rPr>
        <w:t>Rape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  <w:bCs/>
        </w:rPr>
        <w:t>syndrome</w:t>
      </w:r>
      <w:r w:rsidRPr="00260118">
        <w:rPr>
          <w:b/>
        </w:rPr>
        <w:t>:</w:t>
      </w:r>
      <w:r w:rsidR="00575117">
        <w:rPr>
          <w:b/>
        </w:rPr>
        <w:t xml:space="preserve"> </w:t>
      </w:r>
      <w:r w:rsidRPr="00260118">
        <w:rPr>
          <w:b/>
        </w:rPr>
        <w:t>A</w:t>
      </w:r>
      <w:r w:rsidR="00575117">
        <w:rPr>
          <w:b/>
        </w:rPr>
        <w:t xml:space="preserve"> </w:t>
      </w:r>
      <w:r w:rsidRPr="00260118">
        <w:rPr>
          <w:b/>
        </w:rPr>
        <w:t>review</w:t>
      </w:r>
      <w:r w:rsidR="00575117">
        <w:rPr>
          <w:b/>
        </w:rPr>
        <w:t xml:space="preserve"> </w:t>
      </w:r>
      <w:r w:rsidRPr="00260118">
        <w:rPr>
          <w:b/>
        </w:rPr>
        <w:t>of</w:t>
      </w:r>
      <w:r w:rsidR="00575117">
        <w:rPr>
          <w:b/>
        </w:rPr>
        <w:t xml:space="preserve"> </w:t>
      </w:r>
      <w:r w:rsidRPr="00260118">
        <w:rPr>
          <w:b/>
        </w:rPr>
        <w:t>case</w:t>
      </w:r>
      <w:r w:rsidR="00575117">
        <w:rPr>
          <w:b/>
        </w:rPr>
        <w:t xml:space="preserve"> </w:t>
      </w:r>
      <w:r w:rsidRPr="00260118">
        <w:rPr>
          <w:b/>
        </w:rPr>
        <w:t>law</w:t>
      </w:r>
      <w:r w:rsidR="00575117">
        <w:rPr>
          <w:b/>
        </w:rPr>
        <w:t xml:space="preserve"> </w:t>
      </w:r>
      <w:r w:rsidRPr="00260118">
        <w:rPr>
          <w:b/>
        </w:rPr>
        <w:t>and</w:t>
      </w:r>
      <w:r w:rsidR="00575117">
        <w:rPr>
          <w:b/>
        </w:rPr>
        <w:t xml:space="preserve"> </w:t>
      </w:r>
      <w:r w:rsidRPr="00260118">
        <w:rPr>
          <w:b/>
        </w:rPr>
        <w:t>psychological</w:t>
      </w:r>
      <w:r w:rsidR="00575117">
        <w:rPr>
          <w:b/>
        </w:rPr>
        <w:t xml:space="preserve"> </w:t>
      </w:r>
      <w:r w:rsidRPr="00260118">
        <w:rPr>
          <w:b/>
        </w:rPr>
        <w:t>research.</w:t>
      </w:r>
    </w:p>
    <w:p w:rsidR="00EF1826" w:rsidRPr="00EF1826" w:rsidRDefault="00EF1826" w:rsidP="00EB1F2F">
      <w:pPr>
        <w:jc w:val="both"/>
      </w:pPr>
      <w:r w:rsidRPr="00EF1826">
        <w:t>Frazier,</w:t>
      </w:r>
      <w:r w:rsidR="00575117">
        <w:t xml:space="preserve"> </w:t>
      </w:r>
      <w:r w:rsidRPr="00EF1826">
        <w:t>Patricia</w:t>
      </w:r>
      <w:r w:rsidR="00575117">
        <w:t xml:space="preserve"> </w:t>
      </w:r>
      <w:r w:rsidRPr="00EF1826">
        <w:t>A</w:t>
      </w:r>
      <w:r w:rsidR="00260118">
        <w:t>.</w:t>
      </w:r>
    </w:p>
    <w:p w:rsidR="00EF1826" w:rsidRPr="00EF1826" w:rsidRDefault="00EF1826" w:rsidP="00EB1F2F">
      <w:pPr>
        <w:jc w:val="both"/>
      </w:pPr>
      <w:r w:rsidRPr="00EF1826">
        <w:t>Law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Human</w:t>
      </w:r>
      <w:r w:rsidR="00575117">
        <w:t xml:space="preserve"> </w:t>
      </w:r>
      <w:r w:rsidRPr="00EF1826">
        <w:t>Behavior,</w:t>
      </w:r>
      <w:r w:rsidR="00575117">
        <w:t xml:space="preserve"> </w:t>
      </w:r>
      <w:r w:rsidRPr="00EF1826">
        <w:t>Vol</w:t>
      </w:r>
      <w:r w:rsidR="00575117">
        <w:t xml:space="preserve"> </w:t>
      </w:r>
      <w:r w:rsidRPr="00EF1826">
        <w:t>16(3),</w:t>
      </w:r>
      <w:r w:rsidR="00575117">
        <w:t xml:space="preserve"> </w:t>
      </w:r>
      <w:r w:rsidRPr="00EF1826">
        <w:t>Jun,</w:t>
      </w:r>
      <w:r w:rsidR="00575117">
        <w:t xml:space="preserve"> </w:t>
      </w:r>
      <w:r w:rsidRPr="00EF1826">
        <w:t>1992.</w:t>
      </w:r>
      <w:r w:rsidR="00575117">
        <w:t xml:space="preserve"> </w:t>
      </w:r>
      <w:r w:rsidRPr="00EF1826">
        <w:t>pp.</w:t>
      </w:r>
      <w:r w:rsidR="00575117">
        <w:t xml:space="preserve"> </w:t>
      </w:r>
      <w:r w:rsidRPr="00EF1826">
        <w:t>293-311.</w:t>
      </w:r>
    </w:p>
    <w:p w:rsidR="00EF1826" w:rsidRPr="00260118" w:rsidRDefault="00EF1826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F1826" w:rsidRPr="00EF1826" w:rsidRDefault="00EF1826" w:rsidP="00260118">
      <w:pPr>
        <w:ind w:left="720"/>
        <w:jc w:val="both"/>
      </w:pPr>
      <w:r w:rsidRPr="00EF1826">
        <w:t>Reviews</w:t>
      </w:r>
      <w:r w:rsidR="00575117">
        <w:t xml:space="preserve"> </w:t>
      </w:r>
      <w:r w:rsidRPr="00EF1826">
        <w:t>recent</w:t>
      </w:r>
      <w:r w:rsidR="00575117">
        <w:t xml:space="preserve"> </w:t>
      </w:r>
      <w:r w:rsidRPr="00EF1826">
        <w:t>case</w:t>
      </w:r>
      <w:r w:rsidR="00575117">
        <w:t xml:space="preserve"> </w:t>
      </w:r>
      <w:r w:rsidRPr="00EF1826">
        <w:t>law</w:t>
      </w:r>
      <w:r w:rsidR="00575117">
        <w:t xml:space="preserve"> </w:t>
      </w:r>
      <w:r w:rsidRPr="00EF1826">
        <w:t>on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admissibility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="00575117">
        <w:t xml:space="preserve"> </w:t>
      </w:r>
      <w:r w:rsidRPr="00EF1826">
        <w:t>(RTS)</w:t>
      </w:r>
      <w:r w:rsidR="00575117">
        <w:t xml:space="preserve"> </w:t>
      </w:r>
      <w:r w:rsidRPr="00EF1826">
        <w:t>evidence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psychological</w:t>
      </w:r>
      <w:r w:rsidR="00575117">
        <w:t xml:space="preserve"> </w:t>
      </w:r>
      <w:r w:rsidRPr="00EF1826">
        <w:t>research</w:t>
      </w:r>
      <w:r w:rsidR="00575117">
        <w:t xml:space="preserve"> </w:t>
      </w:r>
      <w:r w:rsidRPr="00EF1826">
        <w:t>relevant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concerns</w:t>
      </w:r>
      <w:r w:rsidR="00575117">
        <w:t xml:space="preserve"> </w:t>
      </w:r>
      <w:r w:rsidRPr="00EF1826">
        <w:t>raised</w:t>
      </w:r>
      <w:r w:rsidR="00575117">
        <w:t xml:space="preserve"> </w:t>
      </w:r>
      <w:r w:rsidRPr="00EF1826">
        <w:t>about</w:t>
      </w:r>
      <w:r w:rsidR="00575117">
        <w:t xml:space="preserve"> </w:t>
      </w:r>
      <w:r w:rsidRPr="00EF1826">
        <w:t>its</w:t>
      </w:r>
      <w:r w:rsidR="00575117">
        <w:t xml:space="preserve"> </w:t>
      </w:r>
      <w:r w:rsidRPr="00EF1826">
        <w:t>scientific</w:t>
      </w:r>
      <w:r w:rsidR="00575117">
        <w:t xml:space="preserve"> </w:t>
      </w:r>
      <w:r w:rsidRPr="00EF1826">
        <w:t>reliability,</w:t>
      </w:r>
      <w:r w:rsidR="00575117">
        <w:t xml:space="preserve"> </w:t>
      </w:r>
      <w:r w:rsidRPr="00EF1826">
        <w:t>helpfulness,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prejudicial</w:t>
      </w:r>
      <w:r w:rsidR="00575117">
        <w:t xml:space="preserve"> </w:t>
      </w:r>
      <w:r w:rsidRPr="00EF1826">
        <w:t>impact.</w:t>
      </w:r>
      <w:r w:rsidR="00575117">
        <w:t xml:space="preserve"> </w:t>
      </w:r>
      <w:r w:rsidRPr="00EF1826">
        <w:t>Results</w:t>
      </w:r>
      <w:r w:rsidR="00575117">
        <w:t xml:space="preserve"> </w:t>
      </w:r>
      <w:r w:rsidRPr="00EF1826">
        <w:t>indicate</w:t>
      </w:r>
      <w:r w:rsidR="00575117">
        <w:t xml:space="preserve"> </w:t>
      </w:r>
      <w:r w:rsidRPr="00EF1826">
        <w:t>that</w:t>
      </w:r>
      <w:r w:rsidR="00575117">
        <w:t xml:space="preserve"> </w:t>
      </w:r>
      <w:r w:rsidRPr="00EF1826">
        <w:t>(1)</w:t>
      </w:r>
      <w:r w:rsidR="00575117">
        <w:t xml:space="preserve"> </w:t>
      </w:r>
      <w:r w:rsidRPr="00EF1826">
        <w:t>specific</w:t>
      </w:r>
      <w:r w:rsidR="00575117">
        <w:t xml:space="preserve"> </w:t>
      </w:r>
      <w:r w:rsidRPr="00EF1826">
        <w:t>concerns</w:t>
      </w:r>
      <w:r w:rsidR="00575117">
        <w:t xml:space="preserve"> </w:t>
      </w:r>
      <w:r w:rsidRPr="00EF1826">
        <w:t>raised</w:t>
      </w:r>
      <w:r w:rsidR="00575117">
        <w:t xml:space="preserve"> </w:t>
      </w:r>
      <w:r w:rsidRPr="00EF1826">
        <w:t>by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courts</w:t>
      </w:r>
      <w:r w:rsidR="00575117">
        <w:t xml:space="preserve"> </w:t>
      </w:r>
      <w:r w:rsidRPr="00EF1826">
        <w:t>about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reliability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RTS</w:t>
      </w:r>
      <w:r w:rsidR="00575117">
        <w:t xml:space="preserve"> </w:t>
      </w:r>
      <w:r w:rsidRPr="00EF1826">
        <w:t>evidence</w:t>
      </w:r>
      <w:r w:rsidR="00575117">
        <w:t xml:space="preserve"> </w:t>
      </w:r>
      <w:r w:rsidRPr="00EF1826">
        <w:t>may</w:t>
      </w:r>
      <w:r w:rsidR="00575117">
        <w:t xml:space="preserve"> </w:t>
      </w:r>
      <w:r w:rsidRPr="00EF1826">
        <w:t>not</w:t>
      </w:r>
      <w:r w:rsidR="00575117">
        <w:t xml:space="preserve"> </w:t>
      </w:r>
      <w:r w:rsidRPr="00EF1826">
        <w:t>be</w:t>
      </w:r>
      <w:r w:rsidR="00575117">
        <w:t xml:space="preserve"> </w:t>
      </w:r>
      <w:r w:rsidRPr="00EF1826">
        <w:t>warranted,</w:t>
      </w:r>
      <w:r w:rsidR="00575117">
        <w:t xml:space="preserve"> </w:t>
      </w:r>
      <w:r w:rsidRPr="00EF1826">
        <w:t>(2)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on</w:t>
      </w:r>
      <w:r w:rsidR="00575117">
        <w:t xml:space="preserve"> </w:t>
      </w:r>
      <w:r w:rsidRPr="00EF1826">
        <w:t>RTS</w:t>
      </w:r>
      <w:r w:rsidR="00575117">
        <w:t xml:space="preserve"> </w:t>
      </w:r>
      <w:r w:rsidRPr="00EF1826">
        <w:t>could</w:t>
      </w:r>
      <w:r w:rsidR="00575117">
        <w:t xml:space="preserve"> </w:t>
      </w:r>
      <w:r w:rsidRPr="00EF1826">
        <w:t>be</w:t>
      </w:r>
      <w:r w:rsidR="00575117">
        <w:t xml:space="preserve"> </w:t>
      </w:r>
      <w:r w:rsidRPr="00EF1826">
        <w:t>helpful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educating</w:t>
      </w:r>
      <w:r w:rsidR="00575117">
        <w:t xml:space="preserve"> </w:t>
      </w:r>
      <w:r w:rsidRPr="00EF1826">
        <w:t>jurors,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(3)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on</w:t>
      </w:r>
      <w:r w:rsidR="00575117">
        <w:t xml:space="preserve"> </w:t>
      </w:r>
      <w:r w:rsidRPr="00EF1826">
        <w:t>RTS</w:t>
      </w:r>
      <w:r w:rsidR="00575117">
        <w:t xml:space="preserve"> </w:t>
      </w:r>
      <w:r w:rsidRPr="00EF1826">
        <w:t>does</w:t>
      </w:r>
      <w:r w:rsidR="00575117">
        <w:t xml:space="preserve"> </w:t>
      </w:r>
      <w:r w:rsidRPr="00EF1826">
        <w:t>appear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exert</w:t>
      </w:r>
      <w:r w:rsidR="00575117">
        <w:t xml:space="preserve"> </w:t>
      </w:r>
      <w:r w:rsidRPr="00EF1826">
        <w:t>some</w:t>
      </w:r>
      <w:r w:rsidR="00575117">
        <w:t xml:space="preserve"> </w:t>
      </w:r>
      <w:r w:rsidRPr="00EF1826">
        <w:t>influence</w:t>
      </w:r>
      <w:r w:rsidR="00575117">
        <w:t xml:space="preserve"> </w:t>
      </w:r>
      <w:r w:rsidRPr="00EF1826">
        <w:t>on</w:t>
      </w:r>
      <w:r w:rsidR="00575117">
        <w:t xml:space="preserve"> </w:t>
      </w:r>
      <w:r w:rsidRPr="00EF1826">
        <w:t>jury</w:t>
      </w:r>
      <w:r w:rsidR="00575117">
        <w:t xml:space="preserve"> </w:t>
      </w:r>
      <w:r w:rsidRPr="00EF1826">
        <w:t>decision</w:t>
      </w:r>
      <w:r w:rsidR="00575117">
        <w:t xml:space="preserve"> </w:t>
      </w:r>
      <w:r w:rsidRPr="00EF1826">
        <w:t>making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t>trials,</w:t>
      </w:r>
      <w:r w:rsidR="00575117">
        <w:t xml:space="preserve"> </w:t>
      </w:r>
      <w:r w:rsidRPr="00EF1826">
        <w:t>but</w:t>
      </w:r>
      <w:r w:rsidR="00575117">
        <w:t xml:space="preserve"> </w:t>
      </w:r>
      <w:r w:rsidRPr="00EF1826">
        <w:t>does</w:t>
      </w:r>
      <w:r w:rsidR="00575117">
        <w:t xml:space="preserve"> </w:t>
      </w:r>
      <w:r w:rsidRPr="00EF1826">
        <w:t>not</w:t>
      </w:r>
      <w:r w:rsidR="00575117">
        <w:t xml:space="preserve"> </w:t>
      </w:r>
      <w:r w:rsidRPr="00EF1826">
        <w:t>appear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unfairly</w:t>
      </w:r>
      <w:r w:rsidR="00575117">
        <w:t xml:space="preserve"> </w:t>
      </w:r>
      <w:r w:rsidRPr="00EF1826">
        <w:t>prejudice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defendant.</w:t>
      </w:r>
    </w:p>
    <w:p w:rsidR="00E4008D" w:rsidRDefault="00E4008D" w:rsidP="00EB1F2F">
      <w:pPr>
        <w:jc w:val="both"/>
      </w:pPr>
    </w:p>
    <w:p w:rsidR="00E1499B" w:rsidRPr="00E1499B" w:rsidRDefault="00E1499B" w:rsidP="00E1499B">
      <w:pPr>
        <w:jc w:val="both"/>
        <w:rPr>
          <w:b/>
        </w:rPr>
      </w:pPr>
      <w:r w:rsidRPr="00E1499B">
        <w:rPr>
          <w:b/>
          <w:bCs/>
        </w:rPr>
        <w:t>Immediate</w:t>
      </w:r>
      <w:r w:rsidR="00575117">
        <w:rPr>
          <w:b/>
        </w:rPr>
        <w:t xml:space="preserve"> </w:t>
      </w:r>
      <w:r w:rsidRPr="00E1499B">
        <w:rPr>
          <w:b/>
          <w:bCs/>
        </w:rPr>
        <w:t>coping</w:t>
      </w:r>
      <w:r w:rsidR="00575117">
        <w:rPr>
          <w:b/>
        </w:rPr>
        <w:t xml:space="preserve"> </w:t>
      </w:r>
      <w:r w:rsidRPr="00E1499B">
        <w:rPr>
          <w:b/>
          <w:bCs/>
        </w:rPr>
        <w:t>strategies</w:t>
      </w:r>
      <w:r w:rsidR="00575117">
        <w:rPr>
          <w:b/>
        </w:rPr>
        <w:t xml:space="preserve"> </w:t>
      </w:r>
      <w:r w:rsidRPr="00E1499B">
        <w:rPr>
          <w:b/>
          <w:bCs/>
        </w:rPr>
        <w:t>among</w:t>
      </w:r>
      <w:r w:rsidR="00575117">
        <w:rPr>
          <w:b/>
        </w:rPr>
        <w:t xml:space="preserve"> </w:t>
      </w:r>
      <w:r w:rsidRPr="00E1499B">
        <w:rPr>
          <w:b/>
          <w:bCs/>
        </w:rPr>
        <w:t>rape</w:t>
      </w:r>
      <w:r w:rsidR="00575117">
        <w:rPr>
          <w:b/>
        </w:rPr>
        <w:t xml:space="preserve"> </w:t>
      </w:r>
      <w:r w:rsidRPr="00E1499B">
        <w:rPr>
          <w:b/>
        </w:rPr>
        <w:t>victims.</w:t>
      </w:r>
    </w:p>
    <w:p w:rsidR="00E1499B" w:rsidRPr="00E1499B" w:rsidRDefault="00E1499B" w:rsidP="00E1499B">
      <w:pPr>
        <w:jc w:val="both"/>
      </w:pPr>
      <w:r w:rsidRPr="00E1499B">
        <w:t>Frazier,</w:t>
      </w:r>
      <w:r w:rsidR="00575117">
        <w:t xml:space="preserve"> </w:t>
      </w:r>
      <w:r w:rsidRPr="00E1499B">
        <w:t>Patricia</w:t>
      </w:r>
      <w:r w:rsidR="00575117">
        <w:t xml:space="preserve"> </w:t>
      </w:r>
      <w:r w:rsidRPr="00E1499B">
        <w:t>A.</w:t>
      </w:r>
      <w:r w:rsidR="00575117">
        <w:t xml:space="preserve"> </w:t>
      </w:r>
      <w:r>
        <w:t>and</w:t>
      </w:r>
      <w:r w:rsidR="00575117">
        <w:t xml:space="preserve"> </w:t>
      </w:r>
      <w:r w:rsidRPr="00E1499B">
        <w:t>Burnett,</w:t>
      </w:r>
      <w:r w:rsidR="00575117">
        <w:t xml:space="preserve"> </w:t>
      </w:r>
      <w:r w:rsidRPr="00E1499B">
        <w:t>Jeffery</w:t>
      </w:r>
      <w:r w:rsidR="00575117">
        <w:t xml:space="preserve"> </w:t>
      </w:r>
      <w:r w:rsidRPr="00E1499B">
        <w:t>W.</w:t>
      </w:r>
    </w:p>
    <w:p w:rsidR="00E1499B" w:rsidRPr="00E1499B" w:rsidRDefault="00E1499B" w:rsidP="00E1499B">
      <w:pPr>
        <w:jc w:val="both"/>
      </w:pPr>
      <w:r w:rsidRPr="00E1499B">
        <w:t>Journal</w:t>
      </w:r>
      <w:r w:rsidR="00575117">
        <w:t xml:space="preserve"> </w:t>
      </w:r>
      <w:r w:rsidRPr="00E1499B">
        <w:t>of</w:t>
      </w:r>
      <w:r w:rsidR="00575117">
        <w:t xml:space="preserve"> </w:t>
      </w:r>
      <w:r w:rsidRPr="00E1499B">
        <w:t>Counseling</w:t>
      </w:r>
      <w:r w:rsidR="00575117">
        <w:t xml:space="preserve"> </w:t>
      </w:r>
      <w:r w:rsidRPr="00E1499B">
        <w:t>&amp;</w:t>
      </w:r>
      <w:r w:rsidR="00575117">
        <w:t xml:space="preserve"> </w:t>
      </w:r>
      <w:r w:rsidRPr="00E1499B">
        <w:t>Development,</w:t>
      </w:r>
      <w:r w:rsidR="00575117">
        <w:t xml:space="preserve"> </w:t>
      </w:r>
      <w:r w:rsidRPr="00E1499B">
        <w:t>Vol</w:t>
      </w:r>
      <w:r w:rsidR="00575117">
        <w:t xml:space="preserve"> </w:t>
      </w:r>
      <w:r w:rsidRPr="00E1499B">
        <w:t>72(6),</w:t>
      </w:r>
      <w:r w:rsidR="00575117">
        <w:t xml:space="preserve"> </w:t>
      </w:r>
      <w:r w:rsidRPr="00E1499B">
        <w:t>Jul-Aug,</w:t>
      </w:r>
      <w:r w:rsidR="00575117">
        <w:t xml:space="preserve"> </w:t>
      </w:r>
      <w:r w:rsidRPr="00E1499B">
        <w:t>1994.</w:t>
      </w:r>
      <w:r w:rsidR="00575117">
        <w:t xml:space="preserve"> </w:t>
      </w:r>
      <w:r w:rsidRPr="00E1499B">
        <w:t>pp.</w:t>
      </w:r>
      <w:r w:rsidR="00575117">
        <w:t xml:space="preserve"> </w:t>
      </w:r>
      <w:r w:rsidRPr="00E1499B">
        <w:t>633-639.</w:t>
      </w:r>
    </w:p>
    <w:p w:rsidR="00E1499B" w:rsidRPr="00E1499B" w:rsidRDefault="00E1499B" w:rsidP="00E1499B">
      <w:pPr>
        <w:jc w:val="both"/>
        <w:rPr>
          <w:b/>
          <w:bCs/>
        </w:rPr>
      </w:pPr>
      <w:r w:rsidRPr="00E1499B">
        <w:rPr>
          <w:b/>
          <w:bCs/>
        </w:rPr>
        <w:t>Abstract:</w:t>
      </w:r>
    </w:p>
    <w:p w:rsidR="00E1499B" w:rsidRPr="00E1499B" w:rsidRDefault="00E1499B" w:rsidP="00E1499B">
      <w:pPr>
        <w:ind w:left="720"/>
        <w:jc w:val="both"/>
      </w:pPr>
      <w:r w:rsidRPr="00E1499B">
        <w:t>67</w:t>
      </w:r>
      <w:r w:rsidR="00575117">
        <w:t xml:space="preserve"> </w:t>
      </w:r>
      <w:r w:rsidRPr="00E1499B">
        <w:rPr>
          <w:bCs/>
        </w:rPr>
        <w:t>rape</w:t>
      </w:r>
      <w:r w:rsidR="00575117">
        <w:t xml:space="preserve"> </w:t>
      </w:r>
      <w:r w:rsidRPr="00E1499B">
        <w:t>victims</w:t>
      </w:r>
      <w:r w:rsidR="00575117">
        <w:t xml:space="preserve"> </w:t>
      </w:r>
      <w:r w:rsidRPr="00E1499B">
        <w:t>(mean</w:t>
      </w:r>
      <w:r w:rsidR="00575117">
        <w:t xml:space="preserve"> </w:t>
      </w:r>
      <w:r w:rsidRPr="00E1499B">
        <w:t>age</w:t>
      </w:r>
      <w:r w:rsidR="00575117">
        <w:t xml:space="preserve"> </w:t>
      </w:r>
      <w:r w:rsidRPr="00E1499B">
        <w:t>27</w:t>
      </w:r>
      <w:r w:rsidR="00575117">
        <w:t xml:space="preserve"> </w:t>
      </w:r>
      <w:r w:rsidRPr="00E1499B">
        <w:t>yrs)</w:t>
      </w:r>
      <w:r w:rsidR="00575117">
        <w:t xml:space="preserve"> </w:t>
      </w:r>
      <w:r w:rsidRPr="00E1499B">
        <w:t>seen</w:t>
      </w:r>
      <w:r w:rsidR="00575117">
        <w:t xml:space="preserve"> </w:t>
      </w:r>
      <w:r w:rsidRPr="00E1499B">
        <w:t>at</w:t>
      </w:r>
      <w:r w:rsidR="00575117">
        <w:t xml:space="preserve"> </w:t>
      </w:r>
      <w:r w:rsidRPr="00E1499B">
        <w:t>an</w:t>
      </w:r>
      <w:r w:rsidR="00575117">
        <w:t xml:space="preserve"> </w:t>
      </w:r>
      <w:r w:rsidRPr="00E1499B">
        <w:t>ER</w:t>
      </w:r>
      <w:r w:rsidR="00575117">
        <w:t xml:space="preserve"> </w:t>
      </w:r>
      <w:r w:rsidRPr="00E1499B">
        <w:t>completed</w:t>
      </w:r>
      <w:r w:rsidR="00575117">
        <w:t xml:space="preserve"> </w:t>
      </w:r>
      <w:r w:rsidRPr="00E1499B">
        <w:t>the</w:t>
      </w:r>
      <w:r w:rsidR="00575117">
        <w:t xml:space="preserve"> </w:t>
      </w:r>
      <w:r w:rsidRPr="00E1499B">
        <w:t>Beck</w:t>
      </w:r>
      <w:r w:rsidR="00575117">
        <w:t xml:space="preserve"> </w:t>
      </w:r>
      <w:r w:rsidRPr="00E1499B">
        <w:t>Depression</w:t>
      </w:r>
      <w:r w:rsidR="00575117">
        <w:t xml:space="preserve"> </w:t>
      </w:r>
      <w:r w:rsidRPr="00E1499B">
        <w:t>Inventory;</w:t>
      </w:r>
      <w:r w:rsidR="00575117">
        <w:t xml:space="preserve"> </w:t>
      </w:r>
      <w:r w:rsidRPr="00E1499B">
        <w:t>Symptom</w:t>
      </w:r>
      <w:r w:rsidR="00575117">
        <w:t xml:space="preserve"> </w:t>
      </w:r>
      <w:r w:rsidRPr="00E1499B">
        <w:t>Checklist</w:t>
      </w:r>
      <w:r w:rsidR="00575117">
        <w:t xml:space="preserve"> </w:t>
      </w:r>
      <w:r w:rsidRPr="00E1499B">
        <w:t>90-R</w:t>
      </w:r>
      <w:r w:rsidR="00575117">
        <w:t xml:space="preserve"> </w:t>
      </w:r>
      <w:r w:rsidRPr="00E1499B">
        <w:t>(SCL-90);</w:t>
      </w:r>
      <w:r w:rsidR="00575117">
        <w:t xml:space="preserve"> </w:t>
      </w:r>
      <w:r w:rsidRPr="00E1499B">
        <w:t>and</w:t>
      </w:r>
      <w:r w:rsidR="00575117">
        <w:t xml:space="preserve"> </w:t>
      </w:r>
      <w:r w:rsidRPr="00E1499B">
        <w:t>measures</w:t>
      </w:r>
      <w:r w:rsidR="00575117">
        <w:t xml:space="preserve"> </w:t>
      </w:r>
      <w:r w:rsidRPr="00E1499B">
        <w:t>of</w:t>
      </w:r>
      <w:r w:rsidR="00575117">
        <w:t xml:space="preserve"> </w:t>
      </w:r>
      <w:r w:rsidRPr="00E1499B">
        <w:rPr>
          <w:bCs/>
        </w:rPr>
        <w:t>coping</w:t>
      </w:r>
      <w:r w:rsidR="00575117">
        <w:t xml:space="preserve"> </w:t>
      </w:r>
      <w:r w:rsidRPr="00E1499B">
        <w:rPr>
          <w:bCs/>
        </w:rPr>
        <w:t>strategies</w:t>
      </w:r>
      <w:r w:rsidRPr="00E1499B">
        <w:t>,</w:t>
      </w:r>
      <w:r w:rsidR="00575117">
        <w:t xml:space="preserve"> </w:t>
      </w:r>
      <w:r w:rsidRPr="00E1499B">
        <w:t>social</w:t>
      </w:r>
      <w:r w:rsidR="00575117">
        <w:t xml:space="preserve"> </w:t>
      </w:r>
      <w:r w:rsidRPr="00E1499B">
        <w:t>support,</w:t>
      </w:r>
      <w:r w:rsidR="00575117">
        <w:t xml:space="preserve"> </w:t>
      </w:r>
      <w:r w:rsidRPr="00E1499B">
        <w:t>and</w:t>
      </w:r>
      <w:r w:rsidR="00575117">
        <w:t xml:space="preserve"> </w:t>
      </w:r>
      <w:r w:rsidRPr="00E1499B">
        <w:t>positive</w:t>
      </w:r>
      <w:r w:rsidR="00575117">
        <w:t xml:space="preserve"> </w:t>
      </w:r>
      <w:r w:rsidRPr="00E1499B">
        <w:t>life</w:t>
      </w:r>
      <w:r w:rsidR="00575117">
        <w:t xml:space="preserve"> </w:t>
      </w:r>
      <w:r w:rsidRPr="00E1499B">
        <w:t>changes</w:t>
      </w:r>
      <w:r w:rsidR="00575117">
        <w:t xml:space="preserve"> </w:t>
      </w:r>
      <w:r w:rsidRPr="00E1499B">
        <w:t>resulting</w:t>
      </w:r>
      <w:r w:rsidR="00575117">
        <w:t xml:space="preserve"> </w:t>
      </w:r>
      <w:r w:rsidRPr="00E1499B">
        <w:t>from</w:t>
      </w:r>
      <w:r w:rsidR="00575117">
        <w:t xml:space="preserve"> </w:t>
      </w:r>
      <w:r w:rsidRPr="00E1499B">
        <w:t>the</w:t>
      </w:r>
      <w:r w:rsidR="00575117">
        <w:t xml:space="preserve"> </w:t>
      </w:r>
      <w:r w:rsidRPr="00E1499B">
        <w:rPr>
          <w:bCs/>
        </w:rPr>
        <w:t>rape</w:t>
      </w:r>
      <w:r w:rsidRPr="00E1499B">
        <w:t>.</w:t>
      </w:r>
      <w:r w:rsidR="00575117">
        <w:t xml:space="preserve"> </w:t>
      </w:r>
      <w:r w:rsidRPr="00E1499B">
        <w:rPr>
          <w:bCs/>
        </w:rPr>
        <w:t>Rape</w:t>
      </w:r>
      <w:r w:rsidR="00575117">
        <w:rPr>
          <w:bCs/>
        </w:rPr>
        <w:t xml:space="preserve"> </w:t>
      </w:r>
      <w:r w:rsidRPr="00E1499B">
        <w:t>trauma</w:t>
      </w:r>
      <w:r w:rsidR="00575117">
        <w:t xml:space="preserve"> </w:t>
      </w:r>
      <w:r w:rsidRPr="00E1499B">
        <w:t>nurses</w:t>
      </w:r>
      <w:r w:rsidR="00575117">
        <w:t xml:space="preserve"> </w:t>
      </w:r>
      <w:r w:rsidRPr="00E1499B">
        <w:t>and</w:t>
      </w:r>
      <w:r w:rsidR="00575117">
        <w:t xml:space="preserve"> </w:t>
      </w:r>
      <w:r w:rsidRPr="00E1499B">
        <w:t>Ss'</w:t>
      </w:r>
      <w:r w:rsidR="00575117">
        <w:t xml:space="preserve"> </w:t>
      </w:r>
      <w:r w:rsidRPr="00E1499B">
        <w:t>sisters</w:t>
      </w:r>
      <w:r w:rsidR="00575117">
        <w:t xml:space="preserve"> </w:t>
      </w:r>
      <w:r w:rsidRPr="00E1499B">
        <w:t>were</w:t>
      </w:r>
      <w:r w:rsidR="00575117">
        <w:t xml:space="preserve"> </w:t>
      </w:r>
      <w:r w:rsidRPr="00E1499B">
        <w:t>most</w:t>
      </w:r>
      <w:r w:rsidR="00575117">
        <w:t xml:space="preserve"> </w:t>
      </w:r>
      <w:r w:rsidRPr="00E1499B">
        <w:t>supportive;</w:t>
      </w:r>
      <w:r w:rsidR="00575117">
        <w:t xml:space="preserve"> </w:t>
      </w:r>
      <w:r w:rsidRPr="00E1499B">
        <w:t>male</w:t>
      </w:r>
      <w:r w:rsidR="00575117">
        <w:t xml:space="preserve"> </w:t>
      </w:r>
      <w:r w:rsidRPr="00E1499B">
        <w:t>friends</w:t>
      </w:r>
      <w:r w:rsidR="00575117">
        <w:t xml:space="preserve"> </w:t>
      </w:r>
      <w:r w:rsidRPr="00E1499B">
        <w:t>and</w:t>
      </w:r>
      <w:r w:rsidR="00575117">
        <w:t xml:space="preserve"> </w:t>
      </w:r>
      <w:r w:rsidRPr="00E1499B">
        <w:t>boyfriends</w:t>
      </w:r>
      <w:r w:rsidR="00575117">
        <w:t xml:space="preserve"> </w:t>
      </w:r>
      <w:r w:rsidRPr="00E1499B">
        <w:t>were</w:t>
      </w:r>
      <w:r w:rsidR="00575117">
        <w:t xml:space="preserve"> </w:t>
      </w:r>
      <w:r w:rsidRPr="00E1499B">
        <w:t>least</w:t>
      </w:r>
      <w:r w:rsidR="00575117">
        <w:t xml:space="preserve"> </w:t>
      </w:r>
      <w:r w:rsidRPr="00E1499B">
        <w:t>supportive.</w:t>
      </w:r>
      <w:r w:rsidR="00575117">
        <w:t xml:space="preserve"> </w:t>
      </w:r>
      <w:r w:rsidRPr="00E1499B">
        <w:rPr>
          <w:bCs/>
        </w:rPr>
        <w:t>Coping</w:t>
      </w:r>
      <w:r w:rsidR="00575117">
        <w:rPr>
          <w:bCs/>
        </w:rPr>
        <w:t xml:space="preserve"> </w:t>
      </w:r>
      <w:r w:rsidRPr="00E1499B">
        <w:rPr>
          <w:bCs/>
        </w:rPr>
        <w:t>strategies</w:t>
      </w:r>
      <w:r w:rsidR="00575117">
        <w:t xml:space="preserve"> </w:t>
      </w:r>
      <w:r w:rsidRPr="00E1499B">
        <w:t>were</w:t>
      </w:r>
      <w:r w:rsidR="00575117">
        <w:t xml:space="preserve"> </w:t>
      </w:r>
      <w:r w:rsidRPr="00E1499B">
        <w:t>most</w:t>
      </w:r>
      <w:r w:rsidR="00575117">
        <w:t xml:space="preserve"> </w:t>
      </w:r>
      <w:r w:rsidRPr="00E1499B">
        <w:t>often</w:t>
      </w:r>
      <w:r w:rsidR="00575117">
        <w:t xml:space="preserve"> </w:t>
      </w:r>
      <w:r w:rsidRPr="00E1499B">
        <w:t>behavioral.</w:t>
      </w:r>
      <w:r w:rsidR="00575117">
        <w:t xml:space="preserve"> </w:t>
      </w:r>
      <w:r w:rsidRPr="00E1499B">
        <w:t>Taking</w:t>
      </w:r>
      <w:r w:rsidR="00575117">
        <w:t xml:space="preserve"> </w:t>
      </w:r>
      <w:r w:rsidRPr="00E1499B">
        <w:t>precautions</w:t>
      </w:r>
      <w:r w:rsidR="00575117">
        <w:t xml:space="preserve"> </w:t>
      </w:r>
      <w:r w:rsidRPr="00E1499B">
        <w:t>and</w:t>
      </w:r>
      <w:r w:rsidR="00575117">
        <w:t xml:space="preserve"> </w:t>
      </w:r>
      <w:r w:rsidRPr="00E1499B">
        <w:t>thinking</w:t>
      </w:r>
      <w:r w:rsidR="00575117">
        <w:t xml:space="preserve"> </w:t>
      </w:r>
      <w:r w:rsidRPr="00E1499B">
        <w:t>positively</w:t>
      </w:r>
      <w:r w:rsidR="00575117">
        <w:t xml:space="preserve"> </w:t>
      </w:r>
      <w:r w:rsidRPr="00E1499B">
        <w:t>were</w:t>
      </w:r>
      <w:r w:rsidR="00575117">
        <w:t xml:space="preserve"> </w:t>
      </w:r>
      <w:r w:rsidRPr="00E1499B">
        <w:t>frequent</w:t>
      </w:r>
      <w:r w:rsidR="00575117">
        <w:t xml:space="preserve"> </w:t>
      </w:r>
      <w:r w:rsidRPr="00E1499B">
        <w:rPr>
          <w:bCs/>
        </w:rPr>
        <w:t>coping</w:t>
      </w:r>
      <w:r w:rsidR="00575117">
        <w:t xml:space="preserve"> </w:t>
      </w:r>
      <w:r w:rsidRPr="00E1499B">
        <w:rPr>
          <w:bCs/>
        </w:rPr>
        <w:t>strategies</w:t>
      </w:r>
      <w:r w:rsidRPr="00E1499B">
        <w:t>.</w:t>
      </w:r>
      <w:r w:rsidR="00575117">
        <w:t xml:space="preserve"> </w:t>
      </w:r>
      <w:r w:rsidRPr="00E1499B">
        <w:t>Expressing</w:t>
      </w:r>
      <w:r w:rsidR="00575117">
        <w:t xml:space="preserve"> </w:t>
      </w:r>
      <w:r w:rsidRPr="00E1499B">
        <w:t>feelings,</w:t>
      </w:r>
      <w:r w:rsidR="00575117">
        <w:t xml:space="preserve"> </w:t>
      </w:r>
      <w:r w:rsidRPr="00E1499B">
        <w:t>seeking</w:t>
      </w:r>
      <w:r w:rsidR="00575117">
        <w:t xml:space="preserve"> </w:t>
      </w:r>
      <w:r w:rsidRPr="00E1499B">
        <w:t>social</w:t>
      </w:r>
      <w:r w:rsidR="00575117">
        <w:t xml:space="preserve"> </w:t>
      </w:r>
      <w:r w:rsidRPr="00E1499B">
        <w:t>support,</w:t>
      </w:r>
      <w:r w:rsidR="00575117">
        <w:t xml:space="preserve"> </w:t>
      </w:r>
      <w:r w:rsidRPr="00E1499B">
        <w:t>counseling,</w:t>
      </w:r>
      <w:r w:rsidR="00575117">
        <w:t xml:space="preserve"> </w:t>
      </w:r>
      <w:r w:rsidRPr="00E1499B">
        <w:t>and</w:t>
      </w:r>
      <w:r w:rsidR="00575117">
        <w:t xml:space="preserve"> </w:t>
      </w:r>
      <w:r w:rsidRPr="00E1499B">
        <w:t>keeping</w:t>
      </w:r>
      <w:r w:rsidR="00575117">
        <w:t xml:space="preserve"> </w:t>
      </w:r>
      <w:r w:rsidRPr="00E1499B">
        <w:t>busy</w:t>
      </w:r>
      <w:r w:rsidR="00575117">
        <w:t xml:space="preserve"> </w:t>
      </w:r>
      <w:r w:rsidRPr="00E1499B">
        <w:t>were</w:t>
      </w:r>
      <w:r w:rsidR="00575117">
        <w:t xml:space="preserve"> </w:t>
      </w:r>
      <w:r w:rsidRPr="00E1499B">
        <w:t>most</w:t>
      </w:r>
      <w:r w:rsidR="00575117">
        <w:t xml:space="preserve"> </w:t>
      </w:r>
      <w:r w:rsidRPr="00E1499B">
        <w:t>often</w:t>
      </w:r>
      <w:r w:rsidR="00575117">
        <w:t xml:space="preserve"> </w:t>
      </w:r>
      <w:r w:rsidRPr="00E1499B">
        <w:t>found</w:t>
      </w:r>
      <w:r w:rsidR="00575117">
        <w:t xml:space="preserve"> </w:t>
      </w:r>
      <w:r w:rsidRPr="00E1499B">
        <w:t>helpful.</w:t>
      </w:r>
      <w:r w:rsidR="00575117">
        <w:t xml:space="preserve"> </w:t>
      </w:r>
      <w:r w:rsidRPr="00E1499B">
        <w:t>Staying</w:t>
      </w:r>
      <w:r w:rsidR="00575117">
        <w:t xml:space="preserve"> </w:t>
      </w:r>
      <w:r w:rsidRPr="00E1499B">
        <w:t>home</w:t>
      </w:r>
      <w:r w:rsidR="00575117">
        <w:t xml:space="preserve"> </w:t>
      </w:r>
      <w:r w:rsidRPr="00E1499B">
        <w:t>and</w:t>
      </w:r>
      <w:r w:rsidR="00575117">
        <w:t xml:space="preserve"> </w:t>
      </w:r>
      <w:r w:rsidRPr="00E1499B">
        <w:t>withdrawing</w:t>
      </w:r>
      <w:r w:rsidR="00575117">
        <w:t xml:space="preserve"> </w:t>
      </w:r>
      <w:r w:rsidRPr="00E1499B">
        <w:t>were</w:t>
      </w:r>
      <w:r w:rsidR="00575117">
        <w:t xml:space="preserve"> </w:t>
      </w:r>
      <w:r w:rsidRPr="00E1499B">
        <w:t>associated</w:t>
      </w:r>
      <w:r w:rsidR="00575117">
        <w:t xml:space="preserve"> </w:t>
      </w:r>
      <w:r w:rsidRPr="00E1499B">
        <w:t>with</w:t>
      </w:r>
      <w:r w:rsidR="00575117">
        <w:t xml:space="preserve"> </w:t>
      </w:r>
      <w:r w:rsidRPr="00E1499B">
        <w:t>higher</w:t>
      </w:r>
      <w:r w:rsidR="00575117">
        <w:t xml:space="preserve"> </w:t>
      </w:r>
      <w:r w:rsidRPr="00E1499B">
        <w:t>symptom</w:t>
      </w:r>
      <w:r w:rsidR="00575117">
        <w:t xml:space="preserve"> </w:t>
      </w:r>
      <w:r w:rsidRPr="00E1499B">
        <w:t>levels;</w:t>
      </w:r>
      <w:r w:rsidR="00575117">
        <w:t xml:space="preserve"> </w:t>
      </w:r>
      <w:r w:rsidRPr="00E1499B">
        <w:t>keeping</w:t>
      </w:r>
      <w:r w:rsidR="00575117">
        <w:t xml:space="preserve"> </w:t>
      </w:r>
      <w:r w:rsidRPr="00E1499B">
        <w:t>busy,</w:t>
      </w:r>
      <w:r w:rsidR="00575117">
        <w:t xml:space="preserve"> </w:t>
      </w:r>
      <w:r w:rsidRPr="00E1499B">
        <w:t>thinking</w:t>
      </w:r>
      <w:r w:rsidR="00575117">
        <w:t xml:space="preserve"> </w:t>
      </w:r>
      <w:r w:rsidRPr="00E1499B">
        <w:t>positively,</w:t>
      </w:r>
      <w:r w:rsidR="00575117">
        <w:t xml:space="preserve"> </w:t>
      </w:r>
      <w:r w:rsidRPr="00E1499B">
        <w:t>and</w:t>
      </w:r>
      <w:r w:rsidR="00575117">
        <w:t xml:space="preserve"> </w:t>
      </w:r>
      <w:r w:rsidRPr="00E1499B">
        <w:t>suppressing</w:t>
      </w:r>
      <w:r w:rsidR="00575117">
        <w:t xml:space="preserve"> </w:t>
      </w:r>
      <w:r w:rsidRPr="00E1499B">
        <w:t>negative</w:t>
      </w:r>
      <w:r w:rsidR="00575117">
        <w:t xml:space="preserve"> </w:t>
      </w:r>
      <w:r w:rsidRPr="00E1499B">
        <w:t>thoughts</w:t>
      </w:r>
      <w:r w:rsidR="00575117">
        <w:t xml:space="preserve"> </w:t>
      </w:r>
      <w:r w:rsidRPr="00E1499B">
        <w:t>were</w:t>
      </w:r>
      <w:r w:rsidR="00575117">
        <w:t xml:space="preserve"> </w:t>
      </w:r>
      <w:r w:rsidRPr="00E1499B">
        <w:lastRenderedPageBreak/>
        <w:t>associated</w:t>
      </w:r>
      <w:r w:rsidR="00575117">
        <w:t xml:space="preserve"> </w:t>
      </w:r>
      <w:r w:rsidRPr="00E1499B">
        <w:t>with</w:t>
      </w:r>
      <w:r w:rsidR="00575117">
        <w:t xml:space="preserve"> </w:t>
      </w:r>
      <w:r w:rsidRPr="00E1499B">
        <w:t>lower</w:t>
      </w:r>
      <w:r w:rsidR="00575117">
        <w:t xml:space="preserve"> </w:t>
      </w:r>
      <w:r w:rsidRPr="00E1499B">
        <w:t>symptom</w:t>
      </w:r>
      <w:r w:rsidR="00575117">
        <w:t xml:space="preserve"> </w:t>
      </w:r>
      <w:r w:rsidRPr="00E1499B">
        <w:t>levels.</w:t>
      </w:r>
      <w:r w:rsidR="00575117">
        <w:t xml:space="preserve"> </w:t>
      </w:r>
      <w:r w:rsidRPr="00E1499B">
        <w:rPr>
          <w:bCs/>
        </w:rPr>
        <w:t>Coping</w:t>
      </w:r>
      <w:r w:rsidR="00575117">
        <w:t xml:space="preserve"> </w:t>
      </w:r>
      <w:r w:rsidRPr="00E1499B">
        <w:rPr>
          <w:bCs/>
        </w:rPr>
        <w:t>strategies</w:t>
      </w:r>
      <w:r w:rsidR="00575117">
        <w:t xml:space="preserve"> </w:t>
      </w:r>
      <w:r w:rsidRPr="00E1499B">
        <w:t>that</w:t>
      </w:r>
      <w:r w:rsidR="00575117">
        <w:t xml:space="preserve"> </w:t>
      </w:r>
      <w:r w:rsidRPr="00E1499B">
        <w:t>are</w:t>
      </w:r>
      <w:r w:rsidR="00575117">
        <w:t xml:space="preserve"> </w:t>
      </w:r>
      <w:r w:rsidRPr="00E1499B">
        <w:t>emotion</w:t>
      </w:r>
      <w:r w:rsidR="00575117">
        <w:t xml:space="preserve"> </w:t>
      </w:r>
      <w:r w:rsidRPr="00E1499B">
        <w:t>rather</w:t>
      </w:r>
      <w:r w:rsidR="00575117">
        <w:t xml:space="preserve"> </w:t>
      </w:r>
      <w:r w:rsidRPr="00E1499B">
        <w:t>than</w:t>
      </w:r>
      <w:r w:rsidR="00575117">
        <w:t xml:space="preserve"> </w:t>
      </w:r>
      <w:r w:rsidRPr="00E1499B">
        <w:t>problem</w:t>
      </w:r>
      <w:r w:rsidR="00575117">
        <w:t xml:space="preserve"> </w:t>
      </w:r>
      <w:r w:rsidRPr="00E1499B">
        <w:t>focused</w:t>
      </w:r>
      <w:r w:rsidR="00575117">
        <w:t xml:space="preserve"> </w:t>
      </w:r>
      <w:r w:rsidRPr="00E1499B">
        <w:t>and</w:t>
      </w:r>
      <w:r w:rsidR="00575117">
        <w:t xml:space="preserve"> </w:t>
      </w:r>
      <w:r w:rsidRPr="00E1499B">
        <w:t>that</w:t>
      </w:r>
      <w:r w:rsidR="00575117">
        <w:t xml:space="preserve"> </w:t>
      </w:r>
      <w:r w:rsidRPr="00E1499B">
        <w:t>are</w:t>
      </w:r>
      <w:r w:rsidR="00575117">
        <w:t xml:space="preserve"> </w:t>
      </w:r>
      <w:r w:rsidRPr="00E1499B">
        <w:t>approach</w:t>
      </w:r>
      <w:r w:rsidR="00575117">
        <w:t xml:space="preserve"> </w:t>
      </w:r>
      <w:r w:rsidRPr="00E1499B">
        <w:t>rather</w:t>
      </w:r>
      <w:r w:rsidR="00575117">
        <w:t xml:space="preserve"> </w:t>
      </w:r>
      <w:r w:rsidRPr="00E1499B">
        <w:t>than</w:t>
      </w:r>
      <w:r w:rsidR="00575117">
        <w:t xml:space="preserve"> </w:t>
      </w:r>
      <w:r w:rsidRPr="00E1499B">
        <w:t>avoidance</w:t>
      </w:r>
      <w:r w:rsidR="00575117">
        <w:t xml:space="preserve"> </w:t>
      </w:r>
      <w:r w:rsidRPr="00E1499B">
        <w:t>focused</w:t>
      </w:r>
      <w:r w:rsidR="00575117">
        <w:t xml:space="preserve"> </w:t>
      </w:r>
      <w:r w:rsidRPr="00E1499B">
        <w:t>appear</w:t>
      </w:r>
      <w:r w:rsidR="00575117">
        <w:t xml:space="preserve"> </w:t>
      </w:r>
      <w:r w:rsidRPr="00E1499B">
        <w:t>most</w:t>
      </w:r>
      <w:r w:rsidR="00575117">
        <w:t xml:space="preserve"> </w:t>
      </w:r>
      <w:r w:rsidRPr="00E1499B">
        <w:t>helpful.</w:t>
      </w:r>
    </w:p>
    <w:p w:rsidR="00E1499B" w:rsidRDefault="00E1499B" w:rsidP="00EB1F2F">
      <w:pPr>
        <w:jc w:val="both"/>
      </w:pPr>
    </w:p>
    <w:p w:rsidR="00E1499B" w:rsidRPr="00EB1F2F" w:rsidRDefault="00E1499B" w:rsidP="00EB1F2F">
      <w:pPr>
        <w:jc w:val="both"/>
      </w:pPr>
    </w:p>
    <w:p w:rsidR="00EF1826" w:rsidRPr="00260118" w:rsidRDefault="00EF1826" w:rsidP="00EB1F2F">
      <w:pPr>
        <w:jc w:val="both"/>
        <w:rPr>
          <w:b/>
        </w:rPr>
      </w:pPr>
      <w:r w:rsidRPr="00260118">
        <w:rPr>
          <w:b/>
          <w:bCs/>
        </w:rPr>
        <w:t>Rape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  <w:bCs/>
        </w:rPr>
        <w:t>syndrome</w:t>
      </w:r>
      <w:r w:rsidR="00575117">
        <w:rPr>
          <w:b/>
        </w:rPr>
        <w:t xml:space="preserve"> </w:t>
      </w:r>
      <w:r w:rsidRPr="00260118">
        <w:rPr>
          <w:b/>
        </w:rPr>
        <w:t>in</w:t>
      </w:r>
      <w:r w:rsidR="00575117">
        <w:rPr>
          <w:b/>
        </w:rPr>
        <w:t xml:space="preserve"> </w:t>
      </w:r>
      <w:r w:rsidRPr="00260118">
        <w:rPr>
          <w:b/>
        </w:rPr>
        <w:t>the</w:t>
      </w:r>
      <w:r w:rsidR="00575117">
        <w:rPr>
          <w:b/>
        </w:rPr>
        <w:t xml:space="preserve"> </w:t>
      </w:r>
      <w:r w:rsidRPr="00260118">
        <w:rPr>
          <w:b/>
        </w:rPr>
        <w:t>military</w:t>
      </w:r>
      <w:r w:rsidR="00575117">
        <w:rPr>
          <w:b/>
        </w:rPr>
        <w:t xml:space="preserve"> </w:t>
      </w:r>
      <w:r w:rsidRPr="00260118">
        <w:rPr>
          <w:b/>
        </w:rPr>
        <w:t>courts.</w:t>
      </w:r>
    </w:p>
    <w:p w:rsidR="00260118" w:rsidRDefault="00EF1826" w:rsidP="00260118">
      <w:pPr>
        <w:jc w:val="both"/>
      </w:pPr>
      <w:r w:rsidRPr="00EF1826">
        <w:t>Young,</w:t>
      </w:r>
      <w:r w:rsidR="00575117">
        <w:t xml:space="preserve"> </w:t>
      </w:r>
      <w:r w:rsidRPr="00EF1826">
        <w:t>Stephen</w:t>
      </w:r>
      <w:r w:rsidR="00575117">
        <w:t xml:space="preserve"> </w:t>
      </w:r>
      <w:r w:rsidRPr="00EF1826">
        <w:t>A.</w:t>
      </w:r>
    </w:p>
    <w:p w:rsidR="00EF1826" w:rsidRPr="00EF1826" w:rsidRDefault="00EF1826" w:rsidP="00260118">
      <w:pPr>
        <w:jc w:val="both"/>
      </w:pPr>
      <w:r w:rsidRPr="00EF1826">
        <w:t>Bulletin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American</w:t>
      </w:r>
      <w:r w:rsidR="00575117">
        <w:t xml:space="preserve"> </w:t>
      </w:r>
      <w:r w:rsidRPr="00EF1826">
        <w:t>Academy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Psychiatry</w:t>
      </w:r>
      <w:r w:rsidR="00575117">
        <w:t xml:space="preserve"> </w:t>
      </w:r>
      <w:r w:rsidRPr="00EF1826">
        <w:t>&amp;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Law,</w:t>
      </w:r>
      <w:r w:rsidR="00575117">
        <w:t xml:space="preserve"> </w:t>
      </w:r>
      <w:r w:rsidRPr="00EF1826">
        <w:t>Vol</w:t>
      </w:r>
      <w:r w:rsidR="00575117">
        <w:t xml:space="preserve"> </w:t>
      </w:r>
      <w:r w:rsidRPr="00EF1826">
        <w:t>23(4),</w:t>
      </w:r>
      <w:r w:rsidR="00575117">
        <w:t xml:space="preserve"> </w:t>
      </w:r>
      <w:r w:rsidRPr="00EF1826">
        <w:t>1995.</w:t>
      </w:r>
      <w:r w:rsidR="00575117">
        <w:t xml:space="preserve"> </w:t>
      </w:r>
      <w:r w:rsidRPr="00EF1826">
        <w:t>pp.</w:t>
      </w:r>
      <w:r w:rsidR="00575117">
        <w:t xml:space="preserve"> </w:t>
      </w:r>
      <w:r w:rsidRPr="00EF1826">
        <w:t>563-571.</w:t>
      </w:r>
    </w:p>
    <w:p w:rsidR="00EF1826" w:rsidRPr="00260118" w:rsidRDefault="00EF1826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F1826" w:rsidRPr="00EF1826" w:rsidRDefault="00EF1826" w:rsidP="00260118">
      <w:pPr>
        <w:ind w:left="720"/>
        <w:jc w:val="both"/>
      </w:pPr>
      <w:r w:rsidRPr="00EF1826">
        <w:t>Indicates</w:t>
      </w:r>
      <w:r w:rsidR="00575117">
        <w:t xml:space="preserve"> </w:t>
      </w:r>
      <w:r w:rsidRPr="00EF1826">
        <w:t>that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military</w:t>
      </w:r>
      <w:r w:rsidR="00575117">
        <w:t xml:space="preserve"> </w:t>
      </w:r>
      <w:r w:rsidRPr="00EF1826">
        <w:t>courts</w:t>
      </w:r>
      <w:r w:rsidR="00575117">
        <w:t xml:space="preserve"> </w:t>
      </w:r>
      <w:r w:rsidRPr="00EF1826">
        <w:t>have</w:t>
      </w:r>
      <w:r w:rsidR="00575117">
        <w:t xml:space="preserve"> </w:t>
      </w:r>
      <w:r w:rsidRPr="00EF1826">
        <w:t>developed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rich</w:t>
      </w:r>
      <w:r w:rsidR="00575117">
        <w:t xml:space="preserve"> </w:t>
      </w:r>
      <w:r w:rsidRPr="00EF1826">
        <w:t>case</w:t>
      </w:r>
      <w:r w:rsidR="00575117">
        <w:t xml:space="preserve"> </w:t>
      </w:r>
      <w:r w:rsidRPr="00EF1826">
        <w:t>law</w:t>
      </w:r>
      <w:r w:rsidR="00575117">
        <w:t xml:space="preserve"> </w:t>
      </w:r>
      <w:r w:rsidRPr="00EF1826">
        <w:t>tradition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area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="00575117">
        <w:rPr>
          <w:bCs/>
        </w:rPr>
        <w:t xml:space="preserve"> </w:t>
      </w:r>
      <w:r w:rsidRPr="00EF1826">
        <w:t>testimony.</w:t>
      </w:r>
      <w:r w:rsidR="00575117">
        <w:t xml:space="preserve"> </w:t>
      </w:r>
      <w:r w:rsidRPr="00EF1826">
        <w:t>These</w:t>
      </w:r>
      <w:r w:rsidR="00575117">
        <w:t xml:space="preserve"> </w:t>
      </w:r>
      <w:r w:rsidRPr="00EF1826">
        <w:t>cases</w:t>
      </w:r>
      <w:r w:rsidR="00575117">
        <w:t xml:space="preserve"> </w:t>
      </w:r>
      <w:r w:rsidRPr="00EF1826">
        <w:t>are</w:t>
      </w:r>
      <w:r w:rsidR="00575117">
        <w:t xml:space="preserve"> </w:t>
      </w:r>
      <w:r w:rsidRPr="00EF1826">
        <w:t>particularly</w:t>
      </w:r>
      <w:r w:rsidR="00575117">
        <w:t xml:space="preserve"> </w:t>
      </w:r>
      <w:r w:rsidRPr="00EF1826">
        <w:t>important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context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military</w:t>
      </w:r>
      <w:r w:rsidR="00575117">
        <w:t xml:space="preserve"> </w:t>
      </w:r>
      <w:r w:rsidRPr="00EF1826">
        <w:t>that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both</w:t>
      </w:r>
      <w:r w:rsidR="00575117">
        <w:t xml:space="preserve"> </w:t>
      </w:r>
      <w:r w:rsidRPr="00EF1826">
        <w:t>increasingly</w:t>
      </w:r>
      <w:r w:rsidR="00575117">
        <w:t xml:space="preserve"> </w:t>
      </w:r>
      <w:r w:rsidRPr="00EF1826">
        <w:t>female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increasingly</w:t>
      </w:r>
      <w:r w:rsidR="00575117">
        <w:t xml:space="preserve"> </w:t>
      </w:r>
      <w:r w:rsidRPr="00EF1826">
        <w:t>sensitive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mixed</w:t>
      </w:r>
      <w:r w:rsidR="00575117">
        <w:t xml:space="preserve"> </w:t>
      </w:r>
      <w:r w:rsidRPr="00EF1826">
        <w:t>gender</w:t>
      </w:r>
      <w:r w:rsidR="00575117">
        <w:t xml:space="preserve"> </w:t>
      </w:r>
      <w:r w:rsidRPr="00EF1826">
        <w:t>relationships.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military</w:t>
      </w:r>
      <w:r w:rsidR="00575117">
        <w:t xml:space="preserve"> </w:t>
      </w:r>
      <w:r w:rsidRPr="00EF1826">
        <w:t>court's</w:t>
      </w:r>
      <w:r w:rsidR="00575117">
        <w:t xml:space="preserve"> </w:t>
      </w:r>
      <w:r w:rsidRPr="00EF1826">
        <w:t>approach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over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past</w:t>
      </w:r>
      <w:r w:rsidR="00575117">
        <w:t xml:space="preserve"> </w:t>
      </w:r>
      <w:r w:rsidRPr="00EF1826">
        <w:t>15</w:t>
      </w:r>
      <w:r w:rsidR="00575117">
        <w:t xml:space="preserve"> </w:t>
      </w:r>
      <w:r w:rsidRPr="00EF1826">
        <w:t>yrs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reviewed.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approach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at</w:t>
      </w:r>
      <w:r w:rsidR="00575117">
        <w:t xml:space="preserve"> </w:t>
      </w:r>
      <w:r w:rsidRPr="00EF1826">
        <w:t>one</w:t>
      </w:r>
      <w:r w:rsidR="00575117">
        <w:t xml:space="preserve"> </w:t>
      </w:r>
      <w:r w:rsidRPr="00EF1826">
        <w:t>military</w:t>
      </w:r>
      <w:r w:rsidR="00575117">
        <w:t xml:space="preserve"> </w:t>
      </w:r>
      <w:r w:rsidRPr="00EF1826">
        <w:t>medical</w:t>
      </w:r>
      <w:r w:rsidR="00575117">
        <w:t xml:space="preserve"> </w:t>
      </w:r>
      <w:r w:rsidRPr="00EF1826">
        <w:t>center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analyzed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model</w:t>
      </w:r>
      <w:r w:rsidR="00575117">
        <w:t xml:space="preserve"> </w:t>
      </w:r>
      <w:r w:rsidRPr="00EF1826">
        <w:t>for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forensic</w:t>
      </w:r>
      <w:r w:rsidR="00575117">
        <w:t xml:space="preserve"> </w:t>
      </w:r>
      <w:r w:rsidRPr="00EF1826">
        <w:t>psychiatrist</w:t>
      </w:r>
      <w:r w:rsidR="00575117">
        <w:t xml:space="preserve"> </w:t>
      </w:r>
      <w:r w:rsidRPr="00EF1826">
        <w:t>who</w:t>
      </w:r>
      <w:r w:rsidR="00575117">
        <w:t xml:space="preserve"> </w:t>
      </w:r>
      <w:r w:rsidRPr="00EF1826">
        <w:t>testifies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military</w:t>
      </w:r>
      <w:r w:rsidR="00575117">
        <w:t xml:space="preserve"> </w:t>
      </w:r>
      <w:r w:rsidRPr="00EF1826">
        <w:t>setting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offered.</w:t>
      </w:r>
      <w:r w:rsidR="00575117">
        <w:t xml:space="preserve"> </w:t>
      </w:r>
    </w:p>
    <w:p w:rsidR="00EF1826" w:rsidRPr="00EB1F2F" w:rsidRDefault="00EF1826" w:rsidP="00EB1F2F">
      <w:pPr>
        <w:jc w:val="both"/>
      </w:pPr>
    </w:p>
    <w:p w:rsidR="00EF1826" w:rsidRPr="00260118" w:rsidRDefault="00EF1826" w:rsidP="00EB1F2F">
      <w:pPr>
        <w:jc w:val="both"/>
        <w:rPr>
          <w:b/>
        </w:rPr>
      </w:pPr>
      <w:r w:rsidRPr="00260118">
        <w:rPr>
          <w:b/>
          <w:bCs/>
        </w:rPr>
        <w:t>Rape</w:t>
      </w:r>
      <w:r w:rsidR="00575117">
        <w:rPr>
          <w:b/>
        </w:rPr>
        <w:t xml:space="preserve"> </w:t>
      </w:r>
      <w:r w:rsidRPr="00260118">
        <w:rPr>
          <w:b/>
          <w:bCs/>
        </w:rPr>
        <w:t>trauma</w:t>
      </w:r>
      <w:r w:rsidR="00575117">
        <w:rPr>
          <w:b/>
        </w:rPr>
        <w:t xml:space="preserve"> </w:t>
      </w:r>
      <w:r w:rsidRPr="00260118">
        <w:rPr>
          <w:b/>
        </w:rPr>
        <w:t>experts</w:t>
      </w:r>
      <w:r w:rsidR="00575117">
        <w:rPr>
          <w:b/>
        </w:rPr>
        <w:t xml:space="preserve"> </w:t>
      </w:r>
      <w:r w:rsidRPr="00260118">
        <w:rPr>
          <w:b/>
        </w:rPr>
        <w:t>in</w:t>
      </w:r>
      <w:r w:rsidR="00575117">
        <w:rPr>
          <w:b/>
        </w:rPr>
        <w:t xml:space="preserve"> </w:t>
      </w:r>
      <w:r w:rsidRPr="00260118">
        <w:rPr>
          <w:b/>
        </w:rPr>
        <w:t>the</w:t>
      </w:r>
      <w:r w:rsidR="00575117">
        <w:rPr>
          <w:b/>
        </w:rPr>
        <w:t xml:space="preserve"> </w:t>
      </w:r>
      <w:r w:rsidRPr="00260118">
        <w:rPr>
          <w:b/>
        </w:rPr>
        <w:t>courtroom.</w:t>
      </w:r>
    </w:p>
    <w:p w:rsidR="00EF1826" w:rsidRPr="00EF1826" w:rsidRDefault="00EF1826" w:rsidP="00EB1F2F">
      <w:pPr>
        <w:jc w:val="both"/>
      </w:pPr>
      <w:r w:rsidRPr="00EF1826">
        <w:t>Boeschen,</w:t>
      </w:r>
      <w:r w:rsidR="00575117">
        <w:t xml:space="preserve"> </w:t>
      </w:r>
      <w:r w:rsidRPr="00EF1826">
        <w:t>Laura</w:t>
      </w:r>
      <w:r w:rsidR="00575117">
        <w:t xml:space="preserve"> </w:t>
      </w:r>
      <w:r w:rsidRPr="00EF1826">
        <w:t>E.</w:t>
      </w:r>
      <w:r w:rsidR="00575117">
        <w:t xml:space="preserve"> </w:t>
      </w:r>
      <w:r w:rsidR="00260118">
        <w:t>and</w:t>
      </w:r>
      <w:r w:rsidR="00575117">
        <w:t xml:space="preserve"> </w:t>
      </w:r>
      <w:r w:rsidRPr="00EF1826">
        <w:t>Koss,</w:t>
      </w:r>
      <w:r w:rsidR="00575117">
        <w:t xml:space="preserve"> </w:t>
      </w:r>
      <w:r w:rsidRPr="00EF1826">
        <w:t>Mary</w:t>
      </w:r>
      <w:r w:rsidR="00575117">
        <w:t xml:space="preserve"> </w:t>
      </w:r>
      <w:r w:rsidRPr="00EF1826">
        <w:t>P.</w:t>
      </w:r>
    </w:p>
    <w:p w:rsidR="00EF1826" w:rsidRPr="00EF1826" w:rsidRDefault="00EF1826" w:rsidP="00EB1F2F">
      <w:pPr>
        <w:jc w:val="both"/>
      </w:pPr>
      <w:r w:rsidRPr="00EF1826">
        <w:t>Psychology,</w:t>
      </w:r>
      <w:r w:rsidR="00575117">
        <w:t xml:space="preserve"> </w:t>
      </w:r>
      <w:r w:rsidRPr="00EF1826">
        <w:t>Public</w:t>
      </w:r>
      <w:r w:rsidR="00575117">
        <w:t xml:space="preserve"> </w:t>
      </w:r>
      <w:r w:rsidRPr="00EF1826">
        <w:t>Policy,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Law,</w:t>
      </w:r>
      <w:r w:rsidR="00575117">
        <w:t xml:space="preserve"> </w:t>
      </w:r>
      <w:r w:rsidRPr="00EF1826">
        <w:t>Vol</w:t>
      </w:r>
      <w:r w:rsidR="00575117">
        <w:t xml:space="preserve"> </w:t>
      </w:r>
      <w:r w:rsidRPr="00EF1826">
        <w:t>4(1-2),</w:t>
      </w:r>
      <w:r w:rsidR="00575117">
        <w:t xml:space="preserve"> </w:t>
      </w:r>
      <w:r w:rsidRPr="00EF1826">
        <w:t>Mar-Jun,</w:t>
      </w:r>
      <w:r w:rsidR="00575117">
        <w:t xml:space="preserve"> </w:t>
      </w:r>
      <w:r w:rsidRPr="00EF1826">
        <w:t>1998.</w:t>
      </w:r>
      <w:r w:rsidR="00575117">
        <w:t xml:space="preserve"> </w:t>
      </w:r>
      <w:r w:rsidRPr="00EF1826">
        <w:t>Special</w:t>
      </w:r>
      <w:r w:rsidR="00575117">
        <w:t xml:space="preserve"> </w:t>
      </w:r>
      <w:r w:rsidRPr="00EF1826">
        <w:t>Issue:</w:t>
      </w:r>
      <w:r w:rsidR="00575117">
        <w:t xml:space="preserve"> </w:t>
      </w:r>
      <w:r w:rsidRPr="00EF1826">
        <w:t>Sex</w:t>
      </w:r>
      <w:r w:rsidR="00575117">
        <w:t xml:space="preserve"> </w:t>
      </w:r>
      <w:r w:rsidRPr="00EF1826">
        <w:t>Offenders:</w:t>
      </w:r>
      <w:r w:rsidR="00575117">
        <w:t xml:space="preserve"> </w:t>
      </w:r>
      <w:r w:rsidRPr="00EF1826">
        <w:t>Scientific,</w:t>
      </w:r>
      <w:r w:rsidR="00575117">
        <w:t xml:space="preserve"> </w:t>
      </w:r>
      <w:r w:rsidRPr="00EF1826">
        <w:t>Legal,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Policy</w:t>
      </w:r>
      <w:r w:rsidR="00575117">
        <w:t xml:space="preserve"> </w:t>
      </w:r>
      <w:r w:rsidRPr="00EF1826">
        <w:t>Perspectives.</w:t>
      </w:r>
      <w:r w:rsidR="00575117">
        <w:t xml:space="preserve"> </w:t>
      </w:r>
      <w:r w:rsidRPr="00EF1826">
        <w:t>pp.</w:t>
      </w:r>
      <w:r w:rsidR="00575117">
        <w:t xml:space="preserve"> </w:t>
      </w:r>
      <w:r w:rsidRPr="00EF1826">
        <w:t>414-432.</w:t>
      </w:r>
    </w:p>
    <w:p w:rsidR="00EF1826" w:rsidRPr="00260118" w:rsidRDefault="00EF1826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F1826" w:rsidRPr="00EF1826" w:rsidRDefault="00EF1826" w:rsidP="00260118">
      <w:pPr>
        <w:ind w:left="720"/>
        <w:jc w:val="both"/>
      </w:pPr>
      <w:r w:rsidRPr="00EF1826">
        <w:t>This</w:t>
      </w:r>
      <w:r w:rsidR="00575117">
        <w:t xml:space="preserve"> </w:t>
      </w:r>
      <w:r w:rsidRPr="00EF1826">
        <w:t>article</w:t>
      </w:r>
      <w:r w:rsidR="00575117">
        <w:t xml:space="preserve"> </w:t>
      </w:r>
      <w:r w:rsidRPr="00EF1826">
        <w:t>analyzes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scientific</w:t>
      </w:r>
      <w:r w:rsidR="00575117">
        <w:t xml:space="preserve"> </w:t>
      </w:r>
      <w:r w:rsidRPr="00EF1826">
        <w:t>legitimacy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using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relating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psychological</w:t>
      </w:r>
      <w:r w:rsidR="00575117">
        <w:t xml:space="preserve"> </w:t>
      </w:r>
      <w:r w:rsidRPr="00EF1826">
        <w:t>sequelae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="00575117">
        <w:rPr>
          <w:bCs/>
        </w:rPr>
        <w:t xml:space="preserve"> </w:t>
      </w:r>
      <w:r w:rsidRPr="00EF1826">
        <w:t>victimization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courtroom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attempts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determine</w:t>
      </w:r>
      <w:r w:rsidR="00575117">
        <w:t xml:space="preserve"> </w:t>
      </w:r>
      <w:r w:rsidRPr="00EF1826">
        <w:t>boundaries</w:t>
      </w:r>
      <w:r w:rsidR="00575117">
        <w:t xml:space="preserve"> </w:t>
      </w:r>
      <w:r w:rsidRPr="00EF1826">
        <w:t>within</w:t>
      </w:r>
      <w:r w:rsidR="00575117">
        <w:t xml:space="preserve"> </w:t>
      </w:r>
      <w:r w:rsidRPr="00EF1826">
        <w:t>which</w:t>
      </w:r>
      <w:r w:rsidR="00575117">
        <w:t xml:space="preserve"> </w:t>
      </w:r>
      <w:r w:rsidRPr="00EF1826">
        <w:t>such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should</w:t>
      </w:r>
      <w:r w:rsidR="00575117">
        <w:t xml:space="preserve"> </w:t>
      </w:r>
      <w:r w:rsidRPr="00EF1826">
        <w:t>remain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respect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limitations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current</w:t>
      </w:r>
      <w:r w:rsidR="00575117">
        <w:t xml:space="preserve"> </w:t>
      </w:r>
      <w:r w:rsidRPr="00EF1826">
        <w:t>knowledge.</w:t>
      </w:r>
      <w:r w:rsidR="00575117">
        <w:t xml:space="preserve"> </w:t>
      </w:r>
      <w:r w:rsidRPr="00EF1826">
        <w:t>Descriptions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rPr>
          <w:bCs/>
        </w:rPr>
        <w:t>rape</w:t>
      </w:r>
      <w:r w:rsidRPr="00EF1826">
        <w:t>-related</w:t>
      </w:r>
      <w:r w:rsidR="00575117">
        <w:t xml:space="preserve"> </w:t>
      </w:r>
      <w:r w:rsidRPr="00EF1826">
        <w:t>diagnoses</w:t>
      </w:r>
      <w:r w:rsidR="00575117">
        <w:t xml:space="preserve"> </w:t>
      </w:r>
      <w:r w:rsidRPr="00EF1826">
        <w:t>currently</w:t>
      </w:r>
      <w:r w:rsidR="00575117">
        <w:t xml:space="preserve"> </w:t>
      </w:r>
      <w:r w:rsidRPr="00EF1826">
        <w:t>used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are</w:t>
      </w:r>
      <w:r w:rsidR="00575117">
        <w:t xml:space="preserve"> </w:t>
      </w:r>
      <w:r w:rsidRPr="00EF1826">
        <w:t>followed</w:t>
      </w:r>
      <w:r w:rsidR="00575117">
        <w:t xml:space="preserve"> </w:t>
      </w:r>
      <w:r w:rsidRPr="00EF1826">
        <w:t>by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discussion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problematic</w:t>
      </w:r>
      <w:r w:rsidR="00575117">
        <w:t xml:space="preserve"> </w:t>
      </w:r>
      <w:r w:rsidRPr="00EF1826">
        <w:t>issues</w:t>
      </w:r>
      <w:r w:rsidR="00575117">
        <w:t xml:space="preserve"> </w:t>
      </w:r>
      <w:r w:rsidRPr="00EF1826">
        <w:t>associated</w:t>
      </w:r>
      <w:r w:rsidR="00575117">
        <w:t xml:space="preserve"> </w:t>
      </w:r>
      <w:r w:rsidRPr="00EF1826">
        <w:t>with</w:t>
      </w:r>
      <w:r w:rsidR="00575117">
        <w:t xml:space="preserve"> </w:t>
      </w:r>
      <w:r w:rsidRPr="00EF1826">
        <w:t>using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courtroom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review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validity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reliability</w:t>
      </w:r>
      <w:r w:rsidR="00575117">
        <w:t xml:space="preserve"> </w:t>
      </w:r>
      <w:r w:rsidRPr="00EF1826">
        <w:t>issues</w:t>
      </w:r>
      <w:r w:rsidR="00575117">
        <w:t xml:space="preserve"> </w:t>
      </w:r>
      <w:r w:rsidRPr="00EF1826">
        <w:t>associated</w:t>
      </w:r>
      <w:r w:rsidR="00575117">
        <w:t xml:space="preserve"> </w:t>
      </w:r>
      <w:r w:rsidRPr="00EF1826">
        <w:t>with</w:t>
      </w:r>
      <w:r w:rsidR="00575117">
        <w:t xml:space="preserve"> </w:t>
      </w:r>
      <w:r w:rsidRPr="00EF1826">
        <w:t>diagnosing</w:t>
      </w:r>
      <w:r w:rsidR="00575117">
        <w:t xml:space="preserve"> </w:t>
      </w:r>
      <w:r w:rsidRPr="00EF1826">
        <w:t>posttraumatic</w:t>
      </w:r>
      <w:r w:rsidR="00575117">
        <w:t xml:space="preserve"> </w:t>
      </w:r>
      <w:r w:rsidRPr="00EF1826">
        <w:t>stress</w:t>
      </w:r>
      <w:r w:rsidR="00575117">
        <w:t xml:space="preserve"> </w:t>
      </w:r>
      <w:r w:rsidRPr="00EF1826">
        <w:t>disorder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forensic</w:t>
      </w:r>
      <w:r w:rsidR="00575117">
        <w:t xml:space="preserve"> </w:t>
      </w:r>
      <w:r w:rsidRPr="00EF1826">
        <w:t>settings.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authors</w:t>
      </w:r>
      <w:r w:rsidR="00575117">
        <w:t xml:space="preserve"> </w:t>
      </w:r>
      <w:r w:rsidRPr="00EF1826">
        <w:t>consider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scientific</w:t>
      </w:r>
      <w:r w:rsidR="00575117">
        <w:t xml:space="preserve"> </w:t>
      </w:r>
      <w:r w:rsidRPr="00EF1826">
        <w:t>appropriateness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admitting</w:t>
      </w:r>
      <w:r w:rsidR="00575117">
        <w:t xml:space="preserve"> </w:t>
      </w:r>
      <w:r w:rsidRPr="00EF1826">
        <w:t>different</w:t>
      </w:r>
      <w:r w:rsidR="00575117">
        <w:t xml:space="preserve"> </w:t>
      </w:r>
      <w:r w:rsidRPr="00EF1826">
        <w:t>levels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on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basis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limitations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scientific</w:t>
      </w:r>
      <w:r w:rsidR="00575117">
        <w:t xml:space="preserve"> </w:t>
      </w:r>
      <w:r w:rsidRPr="00EF1826">
        <w:t>knowledge</w:t>
      </w:r>
      <w:r w:rsidR="00575117">
        <w:t xml:space="preserve"> </w:t>
      </w:r>
      <w:r w:rsidRPr="00EF1826">
        <w:t>discussed.</w:t>
      </w:r>
      <w:r w:rsidR="00575117">
        <w:t xml:space="preserve"> </w:t>
      </w:r>
    </w:p>
    <w:p w:rsidR="00EF1826" w:rsidRPr="00EB1F2F" w:rsidRDefault="00EF1826" w:rsidP="00EB1F2F">
      <w:pPr>
        <w:jc w:val="both"/>
      </w:pPr>
    </w:p>
    <w:p w:rsidR="00EF1826" w:rsidRPr="00260118" w:rsidRDefault="00EF1826" w:rsidP="00EB1F2F">
      <w:pPr>
        <w:jc w:val="both"/>
        <w:rPr>
          <w:b/>
        </w:rPr>
      </w:pPr>
      <w:r w:rsidRPr="00260118">
        <w:rPr>
          <w:b/>
        </w:rPr>
        <w:t>Reactions</w:t>
      </w:r>
      <w:r w:rsidR="00575117">
        <w:rPr>
          <w:b/>
        </w:rPr>
        <w:t xml:space="preserve"> </w:t>
      </w:r>
      <w:r w:rsidRPr="00260118">
        <w:rPr>
          <w:b/>
        </w:rPr>
        <w:t>to</w:t>
      </w:r>
      <w:r w:rsidR="00575117">
        <w:rPr>
          <w:b/>
        </w:rPr>
        <w:t xml:space="preserve"> </w:t>
      </w:r>
      <w:r w:rsidRPr="00260118">
        <w:rPr>
          <w:b/>
          <w:bCs/>
        </w:rPr>
        <w:t>rape</w:t>
      </w:r>
      <w:r w:rsidRPr="00260118">
        <w:rPr>
          <w:b/>
        </w:rPr>
        <w:t>:</w:t>
      </w:r>
      <w:r w:rsidR="00575117">
        <w:rPr>
          <w:b/>
        </w:rPr>
        <w:t xml:space="preserve"> </w:t>
      </w:r>
      <w:r w:rsidRPr="00260118">
        <w:rPr>
          <w:b/>
        </w:rPr>
        <w:t>A</w:t>
      </w:r>
      <w:r w:rsidR="00575117">
        <w:rPr>
          <w:b/>
        </w:rPr>
        <w:t xml:space="preserve"> </w:t>
      </w:r>
      <w:r w:rsidRPr="00260118">
        <w:rPr>
          <w:b/>
        </w:rPr>
        <w:t>military</w:t>
      </w:r>
      <w:r w:rsidR="00575117">
        <w:rPr>
          <w:b/>
        </w:rPr>
        <w:t xml:space="preserve"> </w:t>
      </w:r>
      <w:r w:rsidRPr="00260118">
        <w:rPr>
          <w:b/>
        </w:rPr>
        <w:t>forensic</w:t>
      </w:r>
      <w:r w:rsidR="00575117">
        <w:rPr>
          <w:b/>
        </w:rPr>
        <w:t xml:space="preserve"> </w:t>
      </w:r>
      <w:r w:rsidRPr="00260118">
        <w:rPr>
          <w:b/>
        </w:rPr>
        <w:t>psychiatrist's</w:t>
      </w:r>
      <w:r w:rsidR="00575117">
        <w:rPr>
          <w:b/>
        </w:rPr>
        <w:t xml:space="preserve"> </w:t>
      </w:r>
      <w:r w:rsidRPr="00260118">
        <w:rPr>
          <w:b/>
        </w:rPr>
        <w:t>perspective.</w:t>
      </w:r>
    </w:p>
    <w:p w:rsidR="00260118" w:rsidRDefault="00EF1826" w:rsidP="00260118">
      <w:pPr>
        <w:jc w:val="both"/>
      </w:pPr>
      <w:r w:rsidRPr="00EF1826">
        <w:t>Ritchie,</w:t>
      </w:r>
      <w:r w:rsidR="00575117">
        <w:t xml:space="preserve"> </w:t>
      </w:r>
      <w:r w:rsidRPr="00EF1826">
        <w:t>Elspeth</w:t>
      </w:r>
      <w:r w:rsidR="00575117">
        <w:t xml:space="preserve"> </w:t>
      </w:r>
      <w:r w:rsidRPr="00EF1826">
        <w:t>Cameron.</w:t>
      </w:r>
      <w:r w:rsidR="00575117">
        <w:t xml:space="preserve"> </w:t>
      </w:r>
    </w:p>
    <w:p w:rsidR="00EF1826" w:rsidRPr="00EF1826" w:rsidRDefault="00EF1826" w:rsidP="00260118">
      <w:pPr>
        <w:jc w:val="both"/>
      </w:pPr>
      <w:r w:rsidRPr="00EF1826">
        <w:t>Military</w:t>
      </w:r>
      <w:r w:rsidR="00575117">
        <w:t xml:space="preserve"> </w:t>
      </w:r>
      <w:r w:rsidRPr="00EF1826">
        <w:t>Medicine,</w:t>
      </w:r>
      <w:r w:rsidR="00575117">
        <w:t xml:space="preserve"> </w:t>
      </w:r>
      <w:r w:rsidRPr="00EF1826">
        <w:t>Vol</w:t>
      </w:r>
      <w:r w:rsidR="00575117">
        <w:t xml:space="preserve"> </w:t>
      </w:r>
      <w:r w:rsidRPr="00EF1826">
        <w:t>163(8),</w:t>
      </w:r>
      <w:r w:rsidR="00575117">
        <w:t xml:space="preserve"> </w:t>
      </w:r>
      <w:r w:rsidRPr="00EF1826">
        <w:t>Aug,</w:t>
      </w:r>
      <w:r w:rsidR="00575117">
        <w:t xml:space="preserve"> </w:t>
      </w:r>
      <w:r w:rsidRPr="00EF1826">
        <w:t>1998.</w:t>
      </w:r>
      <w:r w:rsidR="00575117">
        <w:t xml:space="preserve"> </w:t>
      </w:r>
      <w:r w:rsidRPr="00EF1826">
        <w:t>pp.</w:t>
      </w:r>
      <w:r w:rsidR="00575117">
        <w:t xml:space="preserve"> </w:t>
      </w:r>
      <w:r w:rsidRPr="00EF1826">
        <w:t>505-509.</w:t>
      </w:r>
    </w:p>
    <w:p w:rsidR="00EF1826" w:rsidRPr="00260118" w:rsidRDefault="00EF1826" w:rsidP="00EB1F2F">
      <w:pPr>
        <w:jc w:val="both"/>
        <w:rPr>
          <w:b/>
          <w:bCs/>
        </w:rPr>
      </w:pPr>
      <w:r w:rsidRPr="00260118">
        <w:rPr>
          <w:b/>
          <w:bCs/>
        </w:rPr>
        <w:t>Abstract:</w:t>
      </w:r>
    </w:p>
    <w:p w:rsidR="00EF1826" w:rsidRPr="00EF1826" w:rsidRDefault="00EF1826" w:rsidP="00260118">
      <w:pPr>
        <w:ind w:left="720"/>
        <w:jc w:val="both"/>
      </w:pPr>
      <w:r w:rsidRPr="00EF1826">
        <w:t>Discusses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t>allegations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military</w:t>
      </w:r>
      <w:r w:rsidR="00575117">
        <w:t xml:space="preserve"> </w:t>
      </w:r>
      <w:r w:rsidRPr="00EF1826">
        <w:t>legal</w:t>
      </w:r>
      <w:r w:rsidR="00575117">
        <w:t xml:space="preserve"> </w:t>
      </w:r>
      <w:r w:rsidRPr="00EF1826">
        <w:t>system</w:t>
      </w:r>
      <w:r w:rsidR="00575117">
        <w:t xml:space="preserve"> </w:t>
      </w:r>
      <w:r w:rsidRPr="00EF1826">
        <w:t>from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psychiatric</w:t>
      </w:r>
      <w:r w:rsidR="00575117">
        <w:t xml:space="preserve"> </w:t>
      </w:r>
      <w:r w:rsidRPr="00EF1826">
        <w:t>perspective.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original</w:t>
      </w:r>
      <w:r w:rsidR="00575117">
        <w:t xml:space="preserve"> </w:t>
      </w:r>
      <w:r w:rsidRPr="00EF1826">
        <w:t>definition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'</w:t>
      </w:r>
      <w:r w:rsidRPr="00EF1826">
        <w:rPr>
          <w:bCs/>
        </w:rPr>
        <w:t>rape</w:t>
      </w:r>
      <w:r w:rsidR="00575117">
        <w:rPr>
          <w:bCs/>
        </w:rPr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Pr="00EF1826">
        <w:t>'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subsequent</w:t>
      </w:r>
      <w:r w:rsidR="00575117">
        <w:t xml:space="preserve"> </w:t>
      </w:r>
      <w:r w:rsidRPr="00EF1826">
        <w:t>psychiatric</w:t>
      </w:r>
      <w:r w:rsidR="00575117">
        <w:t xml:space="preserve"> </w:t>
      </w:r>
      <w:r w:rsidRPr="00EF1826">
        <w:t>thinking</w:t>
      </w:r>
      <w:r w:rsidR="00575117">
        <w:t xml:space="preserve"> </w:t>
      </w:r>
      <w:r w:rsidRPr="00EF1826">
        <w:t>about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diagno</w:t>
      </w:r>
      <w:bookmarkStart w:id="1" w:name="_GoBack"/>
      <w:bookmarkEnd w:id="1"/>
      <w:r w:rsidRPr="00EF1826">
        <w:t>sis</w:t>
      </w:r>
      <w:r w:rsidR="00575117">
        <w:t xml:space="preserve"> </w:t>
      </w:r>
      <w:r w:rsidRPr="00EF1826">
        <w:t>are</w:t>
      </w:r>
      <w:r w:rsidR="00575117">
        <w:t xml:space="preserve"> </w:t>
      </w:r>
      <w:r w:rsidRPr="00EF1826">
        <w:t>briefly</w:t>
      </w:r>
      <w:r w:rsidR="00575117">
        <w:t xml:space="preserve"> </w:t>
      </w:r>
      <w:r w:rsidRPr="00EF1826">
        <w:t>outlined.</w:t>
      </w:r>
      <w:r w:rsidR="00575117">
        <w:t xml:space="preserve"> </w:t>
      </w:r>
      <w:r w:rsidRPr="00EF1826">
        <w:t>Common</w:t>
      </w:r>
      <w:r w:rsidR="00575117">
        <w:t xml:space="preserve"> </w:t>
      </w:r>
      <w:r w:rsidRPr="00EF1826">
        <w:t>reactions</w:t>
      </w:r>
      <w:r w:rsidR="00575117">
        <w:t xml:space="preserve"> </w:t>
      </w:r>
      <w:r w:rsidRPr="00EF1826">
        <w:t>seen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military</w:t>
      </w:r>
      <w:r w:rsidR="00575117">
        <w:t xml:space="preserve"> </w:t>
      </w:r>
      <w:r w:rsidRPr="00EF1826">
        <w:t>victims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this</w:t>
      </w:r>
      <w:r w:rsidR="00575117">
        <w:t xml:space="preserve"> </w:t>
      </w:r>
      <w:r w:rsidRPr="00EF1826">
        <w:t>era</w:t>
      </w:r>
      <w:r w:rsidR="00575117">
        <w:t xml:space="preserve"> </w:t>
      </w:r>
      <w:r w:rsidRPr="00EF1826">
        <w:t>are</w:t>
      </w:r>
      <w:r w:rsidR="00575117">
        <w:t xml:space="preserve"> </w:t>
      </w:r>
      <w:r w:rsidRPr="00EF1826">
        <w:t>described.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prototypical</w:t>
      </w:r>
      <w:r w:rsidR="00575117">
        <w:t xml:space="preserve"> </w:t>
      </w:r>
      <w:r w:rsidRPr="00EF1826">
        <w:t>military</w:t>
      </w:r>
      <w:r w:rsidR="00575117">
        <w:t xml:space="preserve"> </w:t>
      </w:r>
      <w:r w:rsidRPr="00EF1826">
        <w:t>case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presented.</w:t>
      </w:r>
      <w:r w:rsidR="00575117">
        <w:t xml:space="preserve"> </w:t>
      </w:r>
      <w:r w:rsidRPr="00EF1826">
        <w:t>An</w:t>
      </w:r>
      <w:r w:rsidR="00575117">
        <w:t xml:space="preserve"> </w:t>
      </w:r>
      <w:r w:rsidRPr="00EF1826">
        <w:t>adequate</w:t>
      </w:r>
      <w:r w:rsidR="00575117">
        <w:t xml:space="preserve"> </w:t>
      </w:r>
      <w:r w:rsidRPr="00EF1826">
        <w:t>evaluation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an</w:t>
      </w:r>
      <w:r w:rsidR="00575117">
        <w:t xml:space="preserve"> </w:t>
      </w:r>
      <w:r w:rsidRPr="00EF1826">
        <w:t>alleged</w:t>
      </w:r>
      <w:r w:rsidR="00575117">
        <w:t xml:space="preserve"> </w:t>
      </w:r>
      <w:r w:rsidRPr="00EF1826">
        <w:t>victim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outlined.</w:t>
      </w:r>
      <w:r w:rsidR="00575117">
        <w:t xml:space="preserve"> </w:t>
      </w:r>
      <w:r w:rsidRPr="00EF1826">
        <w:t>Credentials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preparation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an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witness</w:t>
      </w:r>
      <w:r w:rsidR="00575117">
        <w:t xml:space="preserve"> </w:t>
      </w:r>
      <w:r w:rsidRPr="00EF1826">
        <w:t>are</w:t>
      </w:r>
      <w:r w:rsidR="00575117">
        <w:t xml:space="preserve"> </w:t>
      </w:r>
      <w:r w:rsidRPr="00EF1826">
        <w:t>also</w:t>
      </w:r>
      <w:r w:rsidR="00575117">
        <w:t xml:space="preserve"> </w:t>
      </w:r>
      <w:r w:rsidRPr="00EF1826">
        <w:t>briefly</w:t>
      </w:r>
      <w:r w:rsidR="00575117">
        <w:t xml:space="preserve"> </w:t>
      </w:r>
      <w:r w:rsidRPr="00EF1826">
        <w:t>discussed,</w:t>
      </w:r>
      <w:r w:rsidR="00575117">
        <w:t xml:space="preserve"> </w:t>
      </w:r>
      <w:r w:rsidRPr="00EF1826">
        <w:t>with</w:t>
      </w:r>
      <w:r w:rsidR="00575117">
        <w:t xml:space="preserve"> </w:t>
      </w:r>
      <w:r w:rsidRPr="00EF1826">
        <w:t>cautions</w:t>
      </w:r>
      <w:r w:rsidR="00575117">
        <w:t xml:space="preserve"> </w:t>
      </w:r>
      <w:r w:rsidRPr="00EF1826">
        <w:t>about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use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cases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alleged</w:t>
      </w:r>
      <w:r w:rsidR="00575117">
        <w:t xml:space="preserve"> </w:t>
      </w:r>
      <w:r w:rsidRPr="00EF1826">
        <w:t>sexual</w:t>
      </w:r>
      <w:r w:rsidR="00575117">
        <w:t xml:space="preserve"> </w:t>
      </w:r>
      <w:r w:rsidRPr="00EF1826">
        <w:t>assault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Pr="00EF1826">
        <w:t>.</w:t>
      </w:r>
      <w:r w:rsidR="00575117">
        <w:t xml:space="preserve"> </w:t>
      </w:r>
    </w:p>
    <w:p w:rsidR="00EF1826" w:rsidRDefault="00EF1826" w:rsidP="00EB1F2F">
      <w:pPr>
        <w:jc w:val="both"/>
      </w:pPr>
    </w:p>
    <w:p w:rsidR="001F4730" w:rsidRPr="001F4730" w:rsidRDefault="001F4730" w:rsidP="001F4730">
      <w:pPr>
        <w:jc w:val="both"/>
      </w:pPr>
      <w:r w:rsidRPr="001F4730">
        <w:rPr>
          <w:b/>
          <w:bCs/>
        </w:rPr>
        <w:t>Predictors</w:t>
      </w:r>
      <w:r w:rsidR="00575117">
        <w:t xml:space="preserve"> </w:t>
      </w:r>
      <w:r w:rsidRPr="001F4730">
        <w:t>of</w:t>
      </w:r>
      <w:r w:rsidR="00575117">
        <w:t xml:space="preserve"> </w:t>
      </w:r>
      <w:r w:rsidRPr="001F4730">
        <w:rPr>
          <w:b/>
          <w:bCs/>
        </w:rPr>
        <w:t>PTSD</w:t>
      </w:r>
      <w:r w:rsidR="00575117">
        <w:t xml:space="preserve"> </w:t>
      </w:r>
      <w:r w:rsidRPr="001F4730">
        <w:rPr>
          <w:b/>
          <w:bCs/>
        </w:rPr>
        <w:t>symptom</w:t>
      </w:r>
      <w:r w:rsidR="00575117">
        <w:t xml:space="preserve"> </w:t>
      </w:r>
      <w:r w:rsidRPr="001F4730">
        <w:rPr>
          <w:b/>
          <w:bCs/>
        </w:rPr>
        <w:t>severity</w:t>
      </w:r>
      <w:r w:rsidR="00575117">
        <w:t xml:space="preserve"> </w:t>
      </w:r>
      <w:r w:rsidRPr="001F4730">
        <w:t>and</w:t>
      </w:r>
      <w:r w:rsidR="00575117">
        <w:t xml:space="preserve"> </w:t>
      </w:r>
      <w:r w:rsidRPr="001F4730">
        <w:rPr>
          <w:b/>
          <w:bCs/>
        </w:rPr>
        <w:t>social</w:t>
      </w:r>
      <w:r w:rsidR="00575117">
        <w:t xml:space="preserve"> </w:t>
      </w:r>
      <w:r w:rsidRPr="001F4730">
        <w:t>reactions</w:t>
      </w:r>
      <w:r w:rsidR="00575117">
        <w:t xml:space="preserve"> </w:t>
      </w:r>
      <w:r w:rsidRPr="001F4730">
        <w:t>in</w:t>
      </w:r>
      <w:r w:rsidR="00575117">
        <w:t xml:space="preserve"> </w:t>
      </w:r>
      <w:r w:rsidRPr="001F4730">
        <w:t>sexual</w:t>
      </w:r>
      <w:r w:rsidR="00575117">
        <w:t xml:space="preserve"> </w:t>
      </w:r>
      <w:r w:rsidRPr="001F4730">
        <w:t>assault</w:t>
      </w:r>
      <w:r w:rsidR="00575117">
        <w:t xml:space="preserve"> </w:t>
      </w:r>
      <w:r w:rsidRPr="001F4730">
        <w:t>victims.</w:t>
      </w:r>
    </w:p>
    <w:p w:rsidR="001F4730" w:rsidRPr="001F4730" w:rsidRDefault="001F4730" w:rsidP="001F4730">
      <w:pPr>
        <w:jc w:val="both"/>
      </w:pPr>
      <w:r w:rsidRPr="001F4730">
        <w:t>Ullman,</w:t>
      </w:r>
      <w:r w:rsidR="00575117">
        <w:t xml:space="preserve"> </w:t>
      </w:r>
      <w:r w:rsidRPr="001F4730">
        <w:t>Sarah</w:t>
      </w:r>
      <w:r w:rsidR="00575117">
        <w:t xml:space="preserve"> </w:t>
      </w:r>
      <w:r w:rsidRPr="001F4730">
        <w:t>E.</w:t>
      </w:r>
      <w:r w:rsidR="00575117">
        <w:t xml:space="preserve"> </w:t>
      </w:r>
      <w:r>
        <w:t>and</w:t>
      </w:r>
      <w:r w:rsidR="00575117">
        <w:t xml:space="preserve"> </w:t>
      </w:r>
      <w:r w:rsidRPr="001F4730">
        <w:t>Filipas,</w:t>
      </w:r>
      <w:r w:rsidR="00575117">
        <w:t xml:space="preserve"> </w:t>
      </w:r>
      <w:r w:rsidRPr="001F4730">
        <w:t>Henrietta</w:t>
      </w:r>
      <w:r w:rsidR="00575117">
        <w:t xml:space="preserve"> </w:t>
      </w:r>
      <w:r w:rsidRPr="001F4730">
        <w:t>H.</w:t>
      </w:r>
    </w:p>
    <w:p w:rsidR="001F4730" w:rsidRPr="001F4730" w:rsidRDefault="001F4730" w:rsidP="001F4730">
      <w:pPr>
        <w:jc w:val="both"/>
      </w:pPr>
      <w:r w:rsidRPr="001F4730">
        <w:t>Journal</w:t>
      </w:r>
      <w:r w:rsidR="00575117">
        <w:t xml:space="preserve"> </w:t>
      </w:r>
      <w:r w:rsidRPr="001F4730">
        <w:t>of</w:t>
      </w:r>
      <w:r w:rsidR="00575117">
        <w:t xml:space="preserve"> </w:t>
      </w:r>
      <w:r w:rsidRPr="001F4730">
        <w:t>Traumatic</w:t>
      </w:r>
      <w:r w:rsidR="00575117">
        <w:t xml:space="preserve"> </w:t>
      </w:r>
      <w:r w:rsidRPr="001F4730">
        <w:t>Stress,</w:t>
      </w:r>
      <w:r w:rsidR="00575117">
        <w:t xml:space="preserve"> </w:t>
      </w:r>
      <w:r w:rsidRPr="001F4730">
        <w:t>Vol</w:t>
      </w:r>
      <w:r w:rsidR="00575117">
        <w:t xml:space="preserve"> </w:t>
      </w:r>
      <w:r w:rsidRPr="001F4730">
        <w:t>14(2),</w:t>
      </w:r>
      <w:r w:rsidR="00575117">
        <w:t xml:space="preserve"> </w:t>
      </w:r>
      <w:r w:rsidRPr="001F4730">
        <w:t>Apr,</w:t>
      </w:r>
      <w:r w:rsidR="00575117">
        <w:t xml:space="preserve"> </w:t>
      </w:r>
      <w:r w:rsidRPr="001F4730">
        <w:t>2001.</w:t>
      </w:r>
      <w:r w:rsidR="00575117">
        <w:t xml:space="preserve"> </w:t>
      </w:r>
      <w:r w:rsidRPr="001F4730">
        <w:t>pp.</w:t>
      </w:r>
      <w:r w:rsidR="00575117">
        <w:t xml:space="preserve"> </w:t>
      </w:r>
      <w:r w:rsidRPr="001F4730">
        <w:t>369-389.</w:t>
      </w:r>
    </w:p>
    <w:p w:rsidR="001F4730" w:rsidRPr="001F4730" w:rsidRDefault="001F4730" w:rsidP="001F4730">
      <w:pPr>
        <w:jc w:val="both"/>
        <w:rPr>
          <w:b/>
          <w:bCs/>
        </w:rPr>
      </w:pPr>
      <w:r w:rsidRPr="001F4730">
        <w:rPr>
          <w:b/>
          <w:bCs/>
        </w:rPr>
        <w:t>Abstract:</w:t>
      </w:r>
    </w:p>
    <w:p w:rsidR="001F4730" w:rsidRPr="001F4730" w:rsidRDefault="001F4730" w:rsidP="001F4730">
      <w:pPr>
        <w:ind w:left="720"/>
        <w:jc w:val="both"/>
      </w:pPr>
      <w:r w:rsidRPr="001F4730">
        <w:t>Demographics,</w:t>
      </w:r>
      <w:r w:rsidR="00575117">
        <w:t xml:space="preserve"> </w:t>
      </w:r>
      <w:r w:rsidRPr="001F4730">
        <w:t>assault</w:t>
      </w:r>
      <w:r w:rsidR="00575117">
        <w:t xml:space="preserve"> </w:t>
      </w:r>
      <w:r w:rsidRPr="001F4730">
        <w:t>variables,</w:t>
      </w:r>
      <w:r w:rsidR="00575117">
        <w:t xml:space="preserve"> </w:t>
      </w:r>
      <w:r w:rsidRPr="001F4730">
        <w:t>and</w:t>
      </w:r>
      <w:r w:rsidR="00575117">
        <w:t xml:space="preserve"> </w:t>
      </w:r>
      <w:r w:rsidRPr="001F4730">
        <w:t>postassault</w:t>
      </w:r>
      <w:r w:rsidR="00575117">
        <w:t xml:space="preserve"> </w:t>
      </w:r>
      <w:r w:rsidRPr="001F4730">
        <w:t>responses</w:t>
      </w:r>
      <w:r w:rsidR="00575117">
        <w:t xml:space="preserve"> </w:t>
      </w:r>
      <w:r w:rsidRPr="001F4730">
        <w:t>were</w:t>
      </w:r>
      <w:r w:rsidR="00575117">
        <w:t xml:space="preserve"> </w:t>
      </w:r>
      <w:r w:rsidRPr="001F4730">
        <w:t>analyzed</w:t>
      </w:r>
      <w:r w:rsidR="00575117">
        <w:t xml:space="preserve"> </w:t>
      </w:r>
      <w:r w:rsidRPr="001F4730">
        <w:t>as</w:t>
      </w:r>
      <w:r w:rsidR="00575117">
        <w:t xml:space="preserve"> </w:t>
      </w:r>
      <w:r w:rsidRPr="001F4730">
        <w:t>correlates</w:t>
      </w:r>
      <w:r w:rsidR="00575117">
        <w:t xml:space="preserve"> </w:t>
      </w:r>
      <w:r w:rsidRPr="001F4730">
        <w:t>of</w:t>
      </w:r>
      <w:r w:rsidR="00575117">
        <w:t xml:space="preserve"> </w:t>
      </w:r>
      <w:r w:rsidRPr="001F4730">
        <w:t>posttraumatic</w:t>
      </w:r>
      <w:r w:rsidR="00575117">
        <w:t xml:space="preserve"> </w:t>
      </w:r>
      <w:r w:rsidRPr="001F4730">
        <w:t>stress</w:t>
      </w:r>
      <w:r w:rsidR="00575117">
        <w:t xml:space="preserve"> </w:t>
      </w:r>
      <w:r w:rsidRPr="001F4730">
        <w:t>disorder</w:t>
      </w:r>
      <w:r w:rsidR="00575117">
        <w:t xml:space="preserve"> </w:t>
      </w:r>
      <w:r w:rsidRPr="001F4730">
        <w:t>(</w:t>
      </w:r>
      <w:r w:rsidRPr="001F4730">
        <w:rPr>
          <w:bCs/>
        </w:rPr>
        <w:t>PTSD</w:t>
      </w:r>
      <w:r w:rsidRPr="001F4730">
        <w:t>)</w:t>
      </w:r>
      <w:r w:rsidR="00575117">
        <w:t xml:space="preserve"> </w:t>
      </w:r>
      <w:r w:rsidRPr="001F4730">
        <w:rPr>
          <w:bCs/>
        </w:rPr>
        <w:t>symptom</w:t>
      </w:r>
      <w:r w:rsidR="00575117">
        <w:t xml:space="preserve"> </w:t>
      </w:r>
      <w:r w:rsidRPr="001F4730">
        <w:rPr>
          <w:bCs/>
        </w:rPr>
        <w:t>severity</w:t>
      </w:r>
      <w:r w:rsidR="00575117">
        <w:t xml:space="preserve"> </w:t>
      </w:r>
      <w:r w:rsidRPr="001F4730">
        <w:t>in</w:t>
      </w:r>
      <w:r w:rsidR="00575117">
        <w:t xml:space="preserve"> </w:t>
      </w:r>
      <w:r w:rsidRPr="001F4730">
        <w:t>323</w:t>
      </w:r>
      <w:r w:rsidR="00575117">
        <w:t xml:space="preserve"> </w:t>
      </w:r>
      <w:r w:rsidRPr="001F4730">
        <w:t>female</w:t>
      </w:r>
      <w:r w:rsidR="00575117">
        <w:t xml:space="preserve"> </w:t>
      </w:r>
      <w:r w:rsidRPr="001F4730">
        <w:t>sexual</w:t>
      </w:r>
      <w:r w:rsidR="00575117">
        <w:t xml:space="preserve"> </w:t>
      </w:r>
      <w:r w:rsidRPr="001F4730">
        <w:t>assault</w:t>
      </w:r>
      <w:r w:rsidR="00575117">
        <w:t xml:space="preserve"> </w:t>
      </w:r>
      <w:r w:rsidRPr="001F4730">
        <w:t>victims</w:t>
      </w:r>
      <w:r w:rsidR="00575117">
        <w:t xml:space="preserve"> </w:t>
      </w:r>
      <w:r w:rsidRPr="001F4730">
        <w:t>(aged</w:t>
      </w:r>
      <w:r w:rsidR="00575117">
        <w:t xml:space="preserve"> </w:t>
      </w:r>
      <w:r w:rsidRPr="001F4730">
        <w:t>18+</w:t>
      </w:r>
      <w:r w:rsidR="00575117">
        <w:t xml:space="preserve"> </w:t>
      </w:r>
      <w:r w:rsidRPr="001F4730">
        <w:t>yrs).</w:t>
      </w:r>
      <w:r w:rsidR="00575117">
        <w:t xml:space="preserve"> </w:t>
      </w:r>
      <w:r w:rsidRPr="001F4730">
        <w:t>Regression</w:t>
      </w:r>
      <w:r w:rsidR="00575117">
        <w:t xml:space="preserve"> </w:t>
      </w:r>
      <w:r w:rsidRPr="001F4730">
        <w:t>analyses</w:t>
      </w:r>
      <w:r w:rsidR="00575117">
        <w:t xml:space="preserve"> </w:t>
      </w:r>
      <w:r w:rsidRPr="001F4730">
        <w:t>indicate</w:t>
      </w:r>
      <w:r w:rsidR="00575117">
        <w:t xml:space="preserve"> </w:t>
      </w:r>
      <w:r w:rsidRPr="001F4730">
        <w:t>th</w:t>
      </w:r>
      <w:r w:rsidR="00575117">
        <w:t xml:space="preserve"> </w:t>
      </w:r>
      <w:r w:rsidRPr="001F4730">
        <w:t>t</w:t>
      </w:r>
      <w:r w:rsidR="00575117">
        <w:t xml:space="preserve"> </w:t>
      </w:r>
      <w:r w:rsidRPr="001F4730">
        <w:t>less</w:t>
      </w:r>
      <w:r w:rsidR="00575117">
        <w:t xml:space="preserve"> </w:t>
      </w:r>
      <w:r w:rsidRPr="001F4730">
        <w:t>education,</w:t>
      </w:r>
      <w:r w:rsidR="00575117">
        <w:t xml:space="preserve"> </w:t>
      </w:r>
      <w:r w:rsidRPr="001F4730">
        <w:t>greater</w:t>
      </w:r>
      <w:r w:rsidR="00575117">
        <w:t xml:space="preserve"> </w:t>
      </w:r>
      <w:r w:rsidRPr="001F4730">
        <w:t>perceived</w:t>
      </w:r>
      <w:r w:rsidR="00575117">
        <w:t xml:space="preserve"> </w:t>
      </w:r>
      <w:r w:rsidRPr="001F4730">
        <w:t>life</w:t>
      </w:r>
      <w:r w:rsidR="00575117">
        <w:t xml:space="preserve"> </w:t>
      </w:r>
      <w:r w:rsidRPr="001F4730">
        <w:t>threat,</w:t>
      </w:r>
      <w:r w:rsidR="00575117">
        <w:t xml:space="preserve"> </w:t>
      </w:r>
      <w:r w:rsidRPr="001F4730">
        <w:t>and</w:t>
      </w:r>
      <w:r w:rsidR="00575117">
        <w:t xml:space="preserve"> </w:t>
      </w:r>
      <w:r w:rsidRPr="001F4730">
        <w:t>receipt</w:t>
      </w:r>
      <w:r w:rsidR="00575117">
        <w:t xml:space="preserve"> </w:t>
      </w:r>
      <w:r w:rsidRPr="001F4730">
        <w:t>of</w:t>
      </w:r>
      <w:r w:rsidR="00575117">
        <w:t xml:space="preserve"> </w:t>
      </w:r>
      <w:r w:rsidRPr="001F4730">
        <w:t>more</w:t>
      </w:r>
      <w:r w:rsidR="00575117">
        <w:t xml:space="preserve"> </w:t>
      </w:r>
      <w:r w:rsidRPr="001F4730">
        <w:t>negative</w:t>
      </w:r>
      <w:r w:rsidR="00575117">
        <w:t xml:space="preserve"> </w:t>
      </w:r>
      <w:r w:rsidRPr="001F4730">
        <w:rPr>
          <w:bCs/>
        </w:rPr>
        <w:t>social</w:t>
      </w:r>
      <w:r w:rsidR="00575117">
        <w:t xml:space="preserve"> </w:t>
      </w:r>
      <w:r w:rsidRPr="001F4730">
        <w:t>reactions</w:t>
      </w:r>
      <w:r w:rsidR="00575117">
        <w:t xml:space="preserve"> </w:t>
      </w:r>
      <w:r w:rsidRPr="001F4730">
        <w:t>upon</w:t>
      </w:r>
      <w:r w:rsidR="00575117">
        <w:t xml:space="preserve"> </w:t>
      </w:r>
      <w:r w:rsidRPr="001F4730">
        <w:t>disclosing</w:t>
      </w:r>
      <w:r w:rsidR="00575117">
        <w:t xml:space="preserve"> </w:t>
      </w:r>
      <w:r w:rsidRPr="001F4730">
        <w:t>assault</w:t>
      </w:r>
      <w:r w:rsidR="00575117">
        <w:t xml:space="preserve"> </w:t>
      </w:r>
      <w:r w:rsidRPr="001F4730">
        <w:t>were</w:t>
      </w:r>
      <w:r w:rsidR="00575117">
        <w:t xml:space="preserve"> </w:t>
      </w:r>
      <w:r w:rsidRPr="001F4730">
        <w:t>each</w:t>
      </w:r>
      <w:r w:rsidR="00575117">
        <w:t xml:space="preserve"> </w:t>
      </w:r>
      <w:r w:rsidRPr="001F4730">
        <w:t>related</w:t>
      </w:r>
      <w:r w:rsidR="00575117">
        <w:t xml:space="preserve"> </w:t>
      </w:r>
      <w:r w:rsidRPr="001F4730">
        <w:t>to</w:t>
      </w:r>
      <w:r w:rsidR="00575117">
        <w:t xml:space="preserve"> </w:t>
      </w:r>
      <w:r w:rsidRPr="001F4730">
        <w:t>greater</w:t>
      </w:r>
      <w:r w:rsidR="00575117">
        <w:t xml:space="preserve"> </w:t>
      </w:r>
      <w:r w:rsidRPr="001F4730">
        <w:rPr>
          <w:bCs/>
        </w:rPr>
        <w:t>PTSD</w:t>
      </w:r>
      <w:r w:rsidR="00575117">
        <w:t xml:space="preserve"> </w:t>
      </w:r>
      <w:r w:rsidRPr="001F4730">
        <w:rPr>
          <w:bCs/>
        </w:rPr>
        <w:t>symptom</w:t>
      </w:r>
      <w:r w:rsidR="00575117">
        <w:t xml:space="preserve"> </w:t>
      </w:r>
      <w:r w:rsidRPr="001F4730">
        <w:rPr>
          <w:bCs/>
        </w:rPr>
        <w:t>severity</w:t>
      </w:r>
      <w:r w:rsidRPr="001F4730">
        <w:t>.</w:t>
      </w:r>
      <w:r w:rsidR="00575117">
        <w:t xml:space="preserve"> </w:t>
      </w:r>
      <w:r w:rsidRPr="001F4730">
        <w:t>Ethnic</w:t>
      </w:r>
      <w:r w:rsidR="00575117">
        <w:t xml:space="preserve"> </w:t>
      </w:r>
      <w:r w:rsidRPr="001F4730">
        <w:t>minority</w:t>
      </w:r>
      <w:r w:rsidR="00575117">
        <w:t xml:space="preserve"> </w:t>
      </w:r>
      <w:r w:rsidRPr="001F4730">
        <w:t>victims</w:t>
      </w:r>
      <w:r w:rsidR="00575117">
        <w:t xml:space="preserve"> </w:t>
      </w:r>
      <w:r w:rsidRPr="001F4730">
        <w:t>reported</w:t>
      </w:r>
      <w:r w:rsidR="00575117">
        <w:t xml:space="preserve"> </w:t>
      </w:r>
      <w:r w:rsidRPr="001F4730">
        <w:t>more</w:t>
      </w:r>
      <w:r w:rsidR="00575117">
        <w:t xml:space="preserve"> </w:t>
      </w:r>
      <w:r w:rsidRPr="001F4730">
        <w:t>negative</w:t>
      </w:r>
      <w:r w:rsidR="00575117">
        <w:t xml:space="preserve"> </w:t>
      </w:r>
      <w:r w:rsidRPr="001F4730">
        <w:rPr>
          <w:bCs/>
        </w:rPr>
        <w:lastRenderedPageBreak/>
        <w:t>social</w:t>
      </w:r>
      <w:r w:rsidR="00575117">
        <w:t xml:space="preserve"> </w:t>
      </w:r>
      <w:r w:rsidRPr="001F4730">
        <w:t>reactions</w:t>
      </w:r>
      <w:r w:rsidR="00575117">
        <w:t xml:space="preserve"> </w:t>
      </w:r>
      <w:r w:rsidRPr="001F4730">
        <w:t>from</w:t>
      </w:r>
      <w:r w:rsidR="00575117">
        <w:t xml:space="preserve"> </w:t>
      </w:r>
      <w:r w:rsidRPr="001F4730">
        <w:t>others.</w:t>
      </w:r>
      <w:r w:rsidR="00575117">
        <w:t xml:space="preserve"> </w:t>
      </w:r>
      <w:r w:rsidRPr="001F4730">
        <w:t>Victims</w:t>
      </w:r>
      <w:r w:rsidR="00575117">
        <w:t xml:space="preserve"> </w:t>
      </w:r>
      <w:r w:rsidRPr="001F4730">
        <w:t>of</w:t>
      </w:r>
      <w:r w:rsidR="00575117">
        <w:t xml:space="preserve"> </w:t>
      </w:r>
      <w:r w:rsidRPr="001F4730">
        <w:t>more</w:t>
      </w:r>
      <w:r w:rsidR="00575117">
        <w:t xml:space="preserve"> </w:t>
      </w:r>
      <w:r w:rsidRPr="001F4730">
        <w:t>severe</w:t>
      </w:r>
      <w:r w:rsidR="00575117">
        <w:t xml:space="preserve"> </w:t>
      </w:r>
      <w:r w:rsidRPr="001F4730">
        <w:t>sexual</w:t>
      </w:r>
      <w:r w:rsidR="00575117">
        <w:t xml:space="preserve"> </w:t>
      </w:r>
      <w:r w:rsidRPr="001F4730">
        <w:t>victimization</w:t>
      </w:r>
      <w:r w:rsidR="00575117">
        <w:t xml:space="preserve"> </w:t>
      </w:r>
      <w:r w:rsidRPr="001F4730">
        <w:t>reported</w:t>
      </w:r>
      <w:r w:rsidR="00575117">
        <w:t xml:space="preserve"> </w:t>
      </w:r>
      <w:r w:rsidRPr="001F4730">
        <w:t>fewer</w:t>
      </w:r>
      <w:r w:rsidR="00575117">
        <w:t xml:space="preserve"> </w:t>
      </w:r>
      <w:r w:rsidRPr="001F4730">
        <w:t>positive,</w:t>
      </w:r>
      <w:r w:rsidR="00575117">
        <w:t xml:space="preserve"> </w:t>
      </w:r>
      <w:r w:rsidRPr="001F4730">
        <w:t>but</w:t>
      </w:r>
      <w:r w:rsidR="00575117">
        <w:t xml:space="preserve"> </w:t>
      </w:r>
      <w:r w:rsidRPr="001F4730">
        <w:t>more</w:t>
      </w:r>
      <w:r w:rsidR="00575117">
        <w:t xml:space="preserve"> </w:t>
      </w:r>
      <w:r w:rsidRPr="001F4730">
        <w:t>negative</w:t>
      </w:r>
      <w:r w:rsidR="00575117">
        <w:t xml:space="preserve"> </w:t>
      </w:r>
      <w:r w:rsidRPr="001F4730">
        <w:t>reactions</w:t>
      </w:r>
      <w:r w:rsidR="00575117">
        <w:t xml:space="preserve"> </w:t>
      </w:r>
      <w:r w:rsidRPr="001F4730">
        <w:t>from</w:t>
      </w:r>
      <w:r w:rsidR="00575117">
        <w:t xml:space="preserve"> </w:t>
      </w:r>
      <w:r w:rsidRPr="001F4730">
        <w:t>others.</w:t>
      </w:r>
      <w:r w:rsidR="00575117">
        <w:t xml:space="preserve"> </w:t>
      </w:r>
      <w:r w:rsidRPr="001F4730">
        <w:t>Greater</w:t>
      </w:r>
      <w:r w:rsidR="00575117">
        <w:t xml:space="preserve"> </w:t>
      </w:r>
      <w:r w:rsidRPr="001F4730">
        <w:t>extent</w:t>
      </w:r>
      <w:r w:rsidR="00575117">
        <w:t xml:space="preserve"> </w:t>
      </w:r>
      <w:r w:rsidRPr="001F4730">
        <w:t>of</w:t>
      </w:r>
      <w:r w:rsidR="00575117">
        <w:t xml:space="preserve"> </w:t>
      </w:r>
      <w:r w:rsidRPr="001F4730">
        <w:t>disclosure</w:t>
      </w:r>
      <w:r w:rsidR="00575117">
        <w:t xml:space="preserve"> </w:t>
      </w:r>
      <w:r w:rsidRPr="001F4730">
        <w:t>of</w:t>
      </w:r>
      <w:r w:rsidR="00575117">
        <w:t xml:space="preserve"> </w:t>
      </w:r>
      <w:r w:rsidRPr="001F4730">
        <w:t>the</w:t>
      </w:r>
      <w:r w:rsidR="00575117">
        <w:t xml:space="preserve"> </w:t>
      </w:r>
      <w:r w:rsidRPr="001F4730">
        <w:t>assault</w:t>
      </w:r>
      <w:r w:rsidR="00575117">
        <w:t xml:space="preserve"> </w:t>
      </w:r>
      <w:r w:rsidRPr="001F4730">
        <w:t>was</w:t>
      </w:r>
      <w:r w:rsidR="00575117">
        <w:t xml:space="preserve"> </w:t>
      </w:r>
      <w:r w:rsidRPr="001F4730">
        <w:t>related</w:t>
      </w:r>
      <w:r w:rsidR="00575117">
        <w:t xml:space="preserve"> </w:t>
      </w:r>
      <w:r w:rsidRPr="001F4730">
        <w:t>to</w:t>
      </w:r>
      <w:r w:rsidR="00575117">
        <w:t xml:space="preserve"> </w:t>
      </w:r>
      <w:r w:rsidRPr="001F4730">
        <w:t>more</w:t>
      </w:r>
      <w:r w:rsidR="00575117">
        <w:t xml:space="preserve"> </w:t>
      </w:r>
      <w:r w:rsidRPr="001F4730">
        <w:t>positive</w:t>
      </w:r>
      <w:r w:rsidR="00575117">
        <w:t xml:space="preserve"> </w:t>
      </w:r>
      <w:r w:rsidRPr="001F4730">
        <w:t>and</w:t>
      </w:r>
      <w:r w:rsidR="00575117">
        <w:t xml:space="preserve"> </w:t>
      </w:r>
      <w:r w:rsidRPr="001F4730">
        <w:t>fewer</w:t>
      </w:r>
      <w:r w:rsidR="00575117">
        <w:t xml:space="preserve"> </w:t>
      </w:r>
      <w:r w:rsidRPr="001F4730">
        <w:t>negative</w:t>
      </w:r>
      <w:r w:rsidR="00575117">
        <w:t xml:space="preserve"> </w:t>
      </w:r>
      <w:r w:rsidRPr="001F4730">
        <w:rPr>
          <w:bCs/>
        </w:rPr>
        <w:t>social</w:t>
      </w:r>
      <w:r w:rsidR="00575117">
        <w:t xml:space="preserve"> </w:t>
      </w:r>
      <w:r w:rsidRPr="001F4730">
        <w:t>reactions.</w:t>
      </w:r>
      <w:r w:rsidR="00575117">
        <w:t xml:space="preserve"> </w:t>
      </w:r>
      <w:r w:rsidRPr="001F4730">
        <w:t>Telling</w:t>
      </w:r>
      <w:r w:rsidR="00575117">
        <w:t xml:space="preserve"> </w:t>
      </w:r>
      <w:r w:rsidRPr="001F4730">
        <w:t>more</w:t>
      </w:r>
      <w:r w:rsidR="00575117">
        <w:t xml:space="preserve"> </w:t>
      </w:r>
      <w:r w:rsidRPr="001F4730">
        <w:t>persons</w:t>
      </w:r>
      <w:r w:rsidR="00575117">
        <w:t xml:space="preserve"> </w:t>
      </w:r>
      <w:r w:rsidRPr="001F4730">
        <w:t>about</w:t>
      </w:r>
      <w:r w:rsidR="00575117">
        <w:t xml:space="preserve"> </w:t>
      </w:r>
      <w:r w:rsidRPr="001F4730">
        <w:t>the</w:t>
      </w:r>
      <w:r w:rsidR="00575117">
        <w:t xml:space="preserve"> </w:t>
      </w:r>
      <w:r w:rsidRPr="001F4730">
        <w:t>assault</w:t>
      </w:r>
      <w:r w:rsidR="00575117">
        <w:t xml:space="preserve"> </w:t>
      </w:r>
      <w:r w:rsidRPr="001F4730">
        <w:t>was</w:t>
      </w:r>
      <w:r w:rsidR="00575117">
        <w:t xml:space="preserve"> </w:t>
      </w:r>
      <w:r w:rsidRPr="001F4730">
        <w:t>related</w:t>
      </w:r>
      <w:r w:rsidR="00575117">
        <w:t xml:space="preserve"> </w:t>
      </w:r>
      <w:r w:rsidRPr="001F4730">
        <w:t>to</w:t>
      </w:r>
      <w:r w:rsidR="00575117">
        <w:t xml:space="preserve"> </w:t>
      </w:r>
      <w:r w:rsidRPr="001F4730">
        <w:t>more</w:t>
      </w:r>
      <w:r w:rsidR="00575117">
        <w:t xml:space="preserve"> </w:t>
      </w:r>
      <w:r w:rsidRPr="001F4730">
        <w:t>negative</w:t>
      </w:r>
      <w:r w:rsidR="00575117">
        <w:t xml:space="preserve"> </w:t>
      </w:r>
      <w:r w:rsidRPr="001F4730">
        <w:t>and</w:t>
      </w:r>
      <w:r w:rsidR="00575117">
        <w:t xml:space="preserve"> </w:t>
      </w:r>
      <w:r w:rsidRPr="001F4730">
        <w:t>positive</w:t>
      </w:r>
      <w:r w:rsidR="00575117">
        <w:t xml:space="preserve"> </w:t>
      </w:r>
      <w:r w:rsidRPr="001F4730">
        <w:t>reactions.</w:t>
      </w:r>
      <w:r w:rsidR="00575117">
        <w:t xml:space="preserve"> </w:t>
      </w:r>
      <w:r w:rsidRPr="001F4730">
        <w:t>Implications</w:t>
      </w:r>
      <w:r w:rsidR="00575117">
        <w:t xml:space="preserve"> </w:t>
      </w:r>
      <w:r w:rsidRPr="001F4730">
        <w:t>of</w:t>
      </w:r>
      <w:r w:rsidR="00575117">
        <w:t xml:space="preserve"> </w:t>
      </w:r>
      <w:r w:rsidRPr="001F4730">
        <w:t>these</w:t>
      </w:r>
      <w:r w:rsidR="00575117">
        <w:t xml:space="preserve"> </w:t>
      </w:r>
      <w:r w:rsidRPr="001F4730">
        <w:t>results</w:t>
      </w:r>
      <w:r w:rsidR="00575117">
        <w:t xml:space="preserve"> </w:t>
      </w:r>
      <w:r w:rsidRPr="001F4730">
        <w:t>for</w:t>
      </w:r>
      <w:r w:rsidR="00575117">
        <w:t xml:space="preserve"> </w:t>
      </w:r>
      <w:r w:rsidRPr="001F4730">
        <w:t>developing</w:t>
      </w:r>
      <w:r w:rsidR="00575117">
        <w:t xml:space="preserve"> </w:t>
      </w:r>
      <w:r w:rsidRPr="001F4730">
        <w:t>contextual</w:t>
      </w:r>
      <w:r w:rsidR="00575117">
        <w:t xml:space="preserve"> </w:t>
      </w:r>
      <w:r w:rsidRPr="001F4730">
        <w:t>theoretical</w:t>
      </w:r>
      <w:r w:rsidR="00575117">
        <w:t xml:space="preserve"> </w:t>
      </w:r>
      <w:r w:rsidRPr="001F4730">
        <w:t>models</w:t>
      </w:r>
      <w:r w:rsidR="00575117">
        <w:t xml:space="preserve"> </w:t>
      </w:r>
      <w:r w:rsidRPr="001F4730">
        <w:t>of</w:t>
      </w:r>
      <w:r w:rsidR="00575117">
        <w:t xml:space="preserve"> </w:t>
      </w:r>
      <w:r w:rsidRPr="001F4730">
        <w:t>rape-related</w:t>
      </w:r>
      <w:r w:rsidR="00575117">
        <w:t xml:space="preserve"> </w:t>
      </w:r>
      <w:r w:rsidRPr="001F4730">
        <w:rPr>
          <w:bCs/>
        </w:rPr>
        <w:t>PTSD</w:t>
      </w:r>
      <w:r w:rsidR="00575117">
        <w:t xml:space="preserve"> </w:t>
      </w:r>
      <w:r w:rsidRPr="001F4730">
        <w:t>are</w:t>
      </w:r>
      <w:r w:rsidR="00575117">
        <w:t xml:space="preserve"> </w:t>
      </w:r>
      <w:r w:rsidRPr="001F4730">
        <w:t>discussed.</w:t>
      </w:r>
      <w:r w:rsidR="00575117">
        <w:t xml:space="preserve"> </w:t>
      </w:r>
    </w:p>
    <w:p w:rsidR="001F4730" w:rsidRPr="00EB1F2F" w:rsidRDefault="001F4730" w:rsidP="00EB1F2F">
      <w:pPr>
        <w:jc w:val="both"/>
      </w:pPr>
    </w:p>
    <w:p w:rsidR="00EF1826" w:rsidRPr="00636A84" w:rsidRDefault="00EF1826" w:rsidP="00EB1F2F">
      <w:pPr>
        <w:jc w:val="both"/>
        <w:rPr>
          <w:b/>
        </w:rPr>
      </w:pPr>
      <w:r w:rsidRPr="00636A84">
        <w:rPr>
          <w:b/>
        </w:rPr>
        <w:t>The</w:t>
      </w:r>
      <w:r w:rsidR="00575117">
        <w:rPr>
          <w:b/>
        </w:rPr>
        <w:t xml:space="preserve"> </w:t>
      </w:r>
      <w:r w:rsidRPr="00636A84">
        <w:rPr>
          <w:b/>
        </w:rPr>
        <w:t>utility</w:t>
      </w:r>
      <w:r w:rsidR="00575117">
        <w:rPr>
          <w:b/>
        </w:rPr>
        <w:t xml:space="preserve"> </w:t>
      </w:r>
      <w:r w:rsidRPr="00636A84">
        <w:rPr>
          <w:b/>
        </w:rPr>
        <w:t>of</w:t>
      </w:r>
      <w:r w:rsidR="00575117">
        <w:rPr>
          <w:b/>
        </w:rPr>
        <w:t xml:space="preserve"> </w:t>
      </w:r>
      <w:r w:rsidRPr="00636A84">
        <w:rPr>
          <w:b/>
        </w:rPr>
        <w:t>the</w:t>
      </w:r>
      <w:r w:rsidR="00575117">
        <w:rPr>
          <w:b/>
        </w:rPr>
        <w:t xml:space="preserve"> </w:t>
      </w:r>
      <w:r w:rsidRPr="00636A84">
        <w:rPr>
          <w:b/>
        </w:rPr>
        <w:t>expert</w:t>
      </w:r>
      <w:r w:rsidR="00575117">
        <w:rPr>
          <w:b/>
        </w:rPr>
        <w:t xml:space="preserve"> </w:t>
      </w:r>
      <w:r w:rsidRPr="00636A84">
        <w:rPr>
          <w:b/>
        </w:rPr>
        <w:t>witness</w:t>
      </w:r>
      <w:r w:rsidR="00575117">
        <w:rPr>
          <w:b/>
        </w:rPr>
        <w:t xml:space="preserve"> </w:t>
      </w:r>
      <w:r w:rsidRPr="00636A84">
        <w:rPr>
          <w:b/>
        </w:rPr>
        <w:t>in</w:t>
      </w:r>
      <w:r w:rsidR="00575117">
        <w:rPr>
          <w:b/>
        </w:rPr>
        <w:t xml:space="preserve"> </w:t>
      </w:r>
      <w:r w:rsidRPr="00636A84">
        <w:rPr>
          <w:b/>
        </w:rPr>
        <w:t>a</w:t>
      </w:r>
      <w:r w:rsidR="00575117">
        <w:rPr>
          <w:b/>
        </w:rPr>
        <w:t xml:space="preserve"> </w:t>
      </w:r>
      <w:r w:rsidRPr="00636A84">
        <w:rPr>
          <w:b/>
          <w:bCs/>
        </w:rPr>
        <w:t>rape</w:t>
      </w:r>
      <w:r w:rsidR="00575117">
        <w:rPr>
          <w:b/>
        </w:rPr>
        <w:t xml:space="preserve"> </w:t>
      </w:r>
      <w:r w:rsidRPr="00636A84">
        <w:rPr>
          <w:b/>
        </w:rPr>
        <w:t>case:</w:t>
      </w:r>
      <w:r w:rsidR="00575117">
        <w:rPr>
          <w:b/>
        </w:rPr>
        <w:t xml:space="preserve"> </w:t>
      </w:r>
      <w:r w:rsidRPr="00636A84">
        <w:rPr>
          <w:b/>
        </w:rPr>
        <w:t>Reconsidering</w:t>
      </w:r>
      <w:r w:rsidR="00575117">
        <w:rPr>
          <w:b/>
        </w:rPr>
        <w:t xml:space="preserve"> </w:t>
      </w:r>
      <w:r w:rsidRPr="00636A84">
        <w:rPr>
          <w:b/>
          <w:bCs/>
        </w:rPr>
        <w:t>rape</w:t>
      </w:r>
      <w:r w:rsidR="00575117">
        <w:rPr>
          <w:b/>
        </w:rPr>
        <w:t xml:space="preserve"> </w:t>
      </w:r>
      <w:r w:rsidRPr="00636A84">
        <w:rPr>
          <w:b/>
          <w:bCs/>
        </w:rPr>
        <w:t>trauma</w:t>
      </w:r>
      <w:r w:rsidR="00575117">
        <w:rPr>
          <w:b/>
        </w:rPr>
        <w:t xml:space="preserve"> </w:t>
      </w:r>
      <w:r w:rsidRPr="00636A84">
        <w:rPr>
          <w:b/>
          <w:bCs/>
        </w:rPr>
        <w:t>syndrome</w:t>
      </w:r>
      <w:r w:rsidRPr="00636A84">
        <w:rPr>
          <w:b/>
        </w:rPr>
        <w:t>.</w:t>
      </w:r>
    </w:p>
    <w:p w:rsidR="00636A84" w:rsidRDefault="00EF1826" w:rsidP="00EB1F2F">
      <w:pPr>
        <w:jc w:val="both"/>
      </w:pPr>
      <w:r w:rsidRPr="00EF1826">
        <w:t>McGowan,</w:t>
      </w:r>
      <w:r w:rsidR="00575117">
        <w:t xml:space="preserve"> </w:t>
      </w:r>
      <w:r w:rsidRPr="00EF1826">
        <w:t>Mila</w:t>
      </w:r>
      <w:r w:rsidR="00575117">
        <w:t xml:space="preserve"> </w:t>
      </w:r>
      <w:r w:rsidRPr="00EF1826">
        <w:t>Green</w:t>
      </w:r>
      <w:r w:rsidR="00575117">
        <w:t xml:space="preserve"> </w:t>
      </w:r>
      <w:r w:rsidR="00636A84">
        <w:t>BS</w:t>
      </w:r>
      <w:r w:rsidR="00575117">
        <w:t xml:space="preserve"> </w:t>
      </w:r>
      <w:r w:rsidRPr="00EF1826">
        <w:t>Helms,</w:t>
      </w:r>
      <w:r w:rsidR="00575117">
        <w:t xml:space="preserve"> </w:t>
      </w:r>
      <w:r w:rsidRPr="00EF1826">
        <w:t>Jeffrey</w:t>
      </w:r>
      <w:r w:rsidR="00575117">
        <w:t xml:space="preserve"> </w:t>
      </w:r>
      <w:r w:rsidRPr="00EF1826">
        <w:t>L.</w:t>
      </w:r>
    </w:p>
    <w:p w:rsidR="00EF1826" w:rsidRPr="00EF1826" w:rsidRDefault="00EF1826" w:rsidP="00EB1F2F">
      <w:pPr>
        <w:jc w:val="both"/>
      </w:pPr>
      <w:r w:rsidRPr="00EF1826">
        <w:t>Journal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Forensic</w:t>
      </w:r>
      <w:r w:rsidR="00575117">
        <w:t xml:space="preserve"> </w:t>
      </w:r>
      <w:r w:rsidRPr="00EF1826">
        <w:t>Psychology</w:t>
      </w:r>
      <w:r w:rsidR="00575117">
        <w:t xml:space="preserve"> </w:t>
      </w:r>
      <w:r w:rsidRPr="00EF1826">
        <w:t>Practice,</w:t>
      </w:r>
      <w:r w:rsidR="00575117">
        <w:t xml:space="preserve"> </w:t>
      </w:r>
      <w:r w:rsidRPr="00EF1826">
        <w:t>Vol</w:t>
      </w:r>
      <w:r w:rsidR="00575117">
        <w:t xml:space="preserve"> </w:t>
      </w:r>
      <w:r w:rsidRPr="00EF1826">
        <w:t>3(1),</w:t>
      </w:r>
      <w:r w:rsidR="00575117">
        <w:t xml:space="preserve"> </w:t>
      </w:r>
      <w:r w:rsidRPr="00EF1826">
        <w:t>2003.</w:t>
      </w:r>
      <w:r w:rsidR="00575117">
        <w:t xml:space="preserve"> </w:t>
      </w:r>
      <w:r w:rsidRPr="00EF1826">
        <w:t>pp.</w:t>
      </w:r>
      <w:r w:rsidR="00575117">
        <w:t xml:space="preserve"> </w:t>
      </w:r>
      <w:r w:rsidRPr="00EF1826">
        <w:t>51-60.</w:t>
      </w:r>
    </w:p>
    <w:p w:rsidR="00EF1826" w:rsidRPr="00636A84" w:rsidRDefault="00EF1826" w:rsidP="00EB1F2F">
      <w:pPr>
        <w:jc w:val="both"/>
        <w:rPr>
          <w:b/>
          <w:bCs/>
        </w:rPr>
      </w:pPr>
      <w:r w:rsidRPr="00636A84">
        <w:rPr>
          <w:b/>
          <w:bCs/>
        </w:rPr>
        <w:t>Abstract:</w:t>
      </w:r>
    </w:p>
    <w:p w:rsidR="00EF1826" w:rsidRPr="00EF1826" w:rsidRDefault="00EF1826" w:rsidP="00636A84">
      <w:pPr>
        <w:ind w:left="720"/>
        <w:jc w:val="both"/>
      </w:pPr>
      <w:r w:rsidRPr="00EF1826">
        <w:t>The</w:t>
      </w:r>
      <w:r w:rsidR="00575117">
        <w:t xml:space="preserve"> </w:t>
      </w:r>
      <w:r w:rsidRPr="00EF1826">
        <w:t>role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witness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t>cases</w:t>
      </w:r>
      <w:r w:rsidR="00575117">
        <w:t xml:space="preserve"> </w:t>
      </w:r>
      <w:r w:rsidRPr="00EF1826">
        <w:t>has</w:t>
      </w:r>
      <w:r w:rsidR="00575117">
        <w:t xml:space="preserve"> </w:t>
      </w:r>
      <w:r w:rsidRPr="00EF1826">
        <w:t>been</w:t>
      </w:r>
      <w:r w:rsidR="00575117">
        <w:t xml:space="preserve"> </w:t>
      </w:r>
      <w:r w:rsidRPr="00EF1826">
        <w:t>problematic</w:t>
      </w:r>
      <w:r w:rsidR="00575117">
        <w:t xml:space="preserve"> </w:t>
      </w:r>
      <w:r w:rsidRPr="00EF1826">
        <w:t>for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courts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profession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psychology</w:t>
      </w:r>
      <w:r w:rsidR="00575117">
        <w:t xml:space="preserve"> </w:t>
      </w:r>
      <w:r w:rsidRPr="00EF1826">
        <w:t>for</w:t>
      </w:r>
      <w:r w:rsidR="00575117">
        <w:t xml:space="preserve"> </w:t>
      </w:r>
      <w:r w:rsidRPr="00EF1826">
        <w:t>some</w:t>
      </w:r>
      <w:r w:rsidR="00575117">
        <w:t xml:space="preserve"> </w:t>
      </w:r>
      <w:r w:rsidRPr="00EF1826">
        <w:t>time.</w:t>
      </w:r>
      <w:r w:rsidR="00575117">
        <w:t xml:space="preserve"> </w:t>
      </w:r>
      <w:r w:rsidRPr="00EF1826">
        <w:t>One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issues</w:t>
      </w:r>
      <w:r w:rsidR="00575117">
        <w:t xml:space="preserve"> </w:t>
      </w:r>
      <w:r w:rsidRPr="00EF1826">
        <w:t>that</w:t>
      </w:r>
      <w:r w:rsidR="00575117">
        <w:t xml:space="preserve"> </w:t>
      </w:r>
      <w:r w:rsidRPr="00EF1826">
        <w:t>has</w:t>
      </w:r>
      <w:r w:rsidR="00575117">
        <w:t xml:space="preserve"> </w:t>
      </w:r>
      <w:r w:rsidRPr="00EF1826">
        <w:t>compounded</w:t>
      </w:r>
      <w:r w:rsidR="00575117">
        <w:t xml:space="preserve"> </w:t>
      </w:r>
      <w:r w:rsidRPr="00EF1826">
        <w:t>this</w:t>
      </w:r>
      <w:r w:rsidR="00575117">
        <w:t xml:space="preserve"> </w:t>
      </w:r>
      <w:r w:rsidRPr="00EF1826">
        <w:t>problem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diagnostic</w:t>
      </w:r>
      <w:r w:rsidR="00575117">
        <w:t xml:space="preserve"> </w:t>
      </w:r>
      <w:r w:rsidRPr="00EF1826">
        <w:t>nomenclature</w:t>
      </w:r>
      <w:r w:rsidR="00575117">
        <w:t xml:space="preserve"> </w:t>
      </w:r>
      <w:r w:rsidRPr="00EF1826">
        <w:t>regarding</w:t>
      </w:r>
      <w:r w:rsidR="00575117">
        <w:t xml:space="preserve"> </w:t>
      </w:r>
      <w:r w:rsidRPr="00EF1826">
        <w:t>Rage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="00575117">
        <w:t xml:space="preserve"> </w:t>
      </w:r>
      <w:r w:rsidRPr="00EF1826">
        <w:t>(RTS)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its</w:t>
      </w:r>
      <w:r w:rsidR="00575117">
        <w:t xml:space="preserve"> </w:t>
      </w:r>
      <w:r w:rsidRPr="00EF1826">
        <w:t>differentiation</w:t>
      </w:r>
      <w:r w:rsidR="00575117">
        <w:t xml:space="preserve"> </w:t>
      </w:r>
      <w:r w:rsidRPr="00EF1826">
        <w:t>from</w:t>
      </w:r>
      <w:r w:rsidR="00575117">
        <w:t xml:space="preserve"> </w:t>
      </w:r>
      <w:r w:rsidRPr="00EF1826">
        <w:t>Post-Traumatic</w:t>
      </w:r>
      <w:r w:rsidR="00575117">
        <w:t xml:space="preserve"> </w:t>
      </w:r>
      <w:r w:rsidRPr="00EF1826">
        <w:t>Stress</w:t>
      </w:r>
      <w:r w:rsidR="00575117">
        <w:t xml:space="preserve"> </w:t>
      </w:r>
      <w:r w:rsidRPr="00EF1826">
        <w:t>Disorder</w:t>
      </w:r>
      <w:r w:rsidR="00575117">
        <w:t xml:space="preserve"> </w:t>
      </w:r>
      <w:r w:rsidRPr="00EF1826">
        <w:t>(PTSD).</w:t>
      </w:r>
      <w:r w:rsidR="00575117">
        <w:t xml:space="preserve"> </w:t>
      </w:r>
      <w:r w:rsidRPr="00EF1826">
        <w:t>This</w:t>
      </w:r>
      <w:r w:rsidR="00575117">
        <w:t xml:space="preserve"> </w:t>
      </w:r>
      <w:r w:rsidRPr="00EF1826">
        <w:t>article</w:t>
      </w:r>
      <w:r w:rsidR="00575117">
        <w:t xml:space="preserve"> </w:t>
      </w:r>
      <w:r w:rsidRPr="00EF1826">
        <w:t>summarizes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issues</w:t>
      </w:r>
      <w:r w:rsidR="00575117">
        <w:t xml:space="preserve"> </w:t>
      </w:r>
      <w:r w:rsidRPr="00EF1826">
        <w:t>surrounding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use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RTS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testimony.</w:t>
      </w:r>
      <w:r w:rsidR="00575117">
        <w:t xml:space="preserve"> </w:t>
      </w:r>
      <w:r w:rsidRPr="00EF1826">
        <w:t>It</w:t>
      </w:r>
      <w:r w:rsidR="00575117">
        <w:t xml:space="preserve"> </w:t>
      </w:r>
      <w:r w:rsidRPr="00EF1826">
        <w:t>concludes</w:t>
      </w:r>
      <w:r w:rsidR="00575117">
        <w:t xml:space="preserve"> </w:t>
      </w:r>
      <w:r w:rsidRPr="00EF1826">
        <w:t>that</w:t>
      </w:r>
      <w:r w:rsidR="00575117">
        <w:t xml:space="preserve"> </w:t>
      </w:r>
      <w:r w:rsidRPr="00EF1826">
        <w:t>separating</w:t>
      </w:r>
      <w:r w:rsidR="00575117">
        <w:t xml:space="preserve"> </w:t>
      </w:r>
      <w:r w:rsidRPr="00EF1826">
        <w:t>RTS</w:t>
      </w:r>
      <w:r w:rsidR="00575117">
        <w:t xml:space="preserve"> </w:t>
      </w:r>
      <w:r w:rsidRPr="00EF1826">
        <w:t>diagnostically</w:t>
      </w:r>
      <w:r w:rsidR="00575117">
        <w:t xml:space="preserve"> </w:t>
      </w:r>
      <w:r w:rsidRPr="00EF1826">
        <w:t>from</w:t>
      </w:r>
      <w:r w:rsidR="00575117">
        <w:t xml:space="preserve"> </w:t>
      </w:r>
      <w:r w:rsidRPr="00EF1826">
        <w:t>PTSD</w:t>
      </w:r>
      <w:r w:rsidR="00575117">
        <w:t xml:space="preserve"> </w:t>
      </w:r>
      <w:r w:rsidRPr="00EF1826">
        <w:t>has</w:t>
      </w:r>
      <w:r w:rsidR="00575117">
        <w:t xml:space="preserve"> </w:t>
      </w:r>
      <w:r w:rsidRPr="00EF1826">
        <w:t>utility</w:t>
      </w:r>
      <w:r w:rsidR="00575117">
        <w:t xml:space="preserve"> </w:t>
      </w:r>
      <w:r w:rsidRPr="00EF1826">
        <w:t>for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as</w:t>
      </w:r>
      <w:r w:rsidR="00575117">
        <w:t xml:space="preserve"> </w:t>
      </w:r>
      <w:r w:rsidRPr="00EF1826">
        <w:t>well</w:t>
      </w:r>
      <w:r w:rsidR="00575117">
        <w:t xml:space="preserve"> </w:t>
      </w:r>
      <w:r w:rsidRPr="00EF1826">
        <w:t>as</w:t>
      </w:r>
      <w:r w:rsidR="00575117">
        <w:t xml:space="preserve"> </w:t>
      </w:r>
      <w:r w:rsidRPr="00EF1826">
        <w:t>for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accurate</w:t>
      </w:r>
      <w:r w:rsidR="00575117">
        <w:t xml:space="preserve"> </w:t>
      </w:r>
      <w:r w:rsidRPr="00EF1826">
        <w:t>portrayal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common</w:t>
      </w:r>
      <w:r w:rsidR="00575117">
        <w:t xml:space="preserve"> </w:t>
      </w:r>
      <w:r w:rsidRPr="00EF1826">
        <w:t>sequelae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Pr="00EF1826">
        <w:t>.</w:t>
      </w:r>
    </w:p>
    <w:p w:rsidR="00EF1826" w:rsidRPr="00EB1F2F" w:rsidRDefault="00EF1826" w:rsidP="00EB1F2F">
      <w:pPr>
        <w:jc w:val="both"/>
      </w:pPr>
    </w:p>
    <w:p w:rsidR="00EF1826" w:rsidRPr="00636A84" w:rsidRDefault="00EF1826" w:rsidP="00EB1F2F">
      <w:pPr>
        <w:jc w:val="both"/>
        <w:rPr>
          <w:b/>
        </w:rPr>
      </w:pPr>
      <w:r w:rsidRPr="00636A84">
        <w:rPr>
          <w:b/>
          <w:bCs/>
        </w:rPr>
        <w:t>Rape</w:t>
      </w:r>
      <w:r w:rsidR="00575117">
        <w:rPr>
          <w:b/>
        </w:rPr>
        <w:t xml:space="preserve"> </w:t>
      </w:r>
      <w:r w:rsidRPr="00636A84">
        <w:rPr>
          <w:b/>
          <w:bCs/>
        </w:rPr>
        <w:t>trauma</w:t>
      </w:r>
      <w:r w:rsidR="00575117">
        <w:rPr>
          <w:b/>
        </w:rPr>
        <w:t xml:space="preserve"> </w:t>
      </w:r>
      <w:r w:rsidRPr="00636A84">
        <w:rPr>
          <w:b/>
          <w:bCs/>
        </w:rPr>
        <w:t>syndrome</w:t>
      </w:r>
      <w:r w:rsidRPr="00636A84">
        <w:rPr>
          <w:b/>
        </w:rPr>
        <w:t>:</w:t>
      </w:r>
      <w:r w:rsidR="00575117">
        <w:rPr>
          <w:b/>
        </w:rPr>
        <w:t xml:space="preserve"> </w:t>
      </w:r>
      <w:r w:rsidRPr="00636A84">
        <w:rPr>
          <w:b/>
        </w:rPr>
        <w:t>An</w:t>
      </w:r>
      <w:r w:rsidR="00575117">
        <w:rPr>
          <w:b/>
        </w:rPr>
        <w:t xml:space="preserve"> </w:t>
      </w:r>
      <w:r w:rsidRPr="00636A84">
        <w:rPr>
          <w:b/>
        </w:rPr>
        <w:t>examination</w:t>
      </w:r>
      <w:r w:rsidR="00575117">
        <w:rPr>
          <w:b/>
        </w:rPr>
        <w:t xml:space="preserve"> </w:t>
      </w:r>
      <w:r w:rsidRPr="00636A84">
        <w:rPr>
          <w:b/>
        </w:rPr>
        <w:t>of</w:t>
      </w:r>
      <w:r w:rsidR="00575117">
        <w:rPr>
          <w:b/>
        </w:rPr>
        <w:t xml:space="preserve"> </w:t>
      </w:r>
      <w:r w:rsidRPr="00636A84">
        <w:rPr>
          <w:b/>
        </w:rPr>
        <w:t>standards</w:t>
      </w:r>
      <w:r w:rsidR="00575117">
        <w:rPr>
          <w:b/>
        </w:rPr>
        <w:t xml:space="preserve"> </w:t>
      </w:r>
      <w:r w:rsidRPr="00636A84">
        <w:rPr>
          <w:b/>
        </w:rPr>
        <w:t>that</w:t>
      </w:r>
      <w:r w:rsidR="00575117">
        <w:rPr>
          <w:b/>
        </w:rPr>
        <w:t xml:space="preserve"> </w:t>
      </w:r>
      <w:r w:rsidRPr="00636A84">
        <w:rPr>
          <w:b/>
        </w:rPr>
        <w:t>determine</w:t>
      </w:r>
      <w:r w:rsidR="00575117">
        <w:rPr>
          <w:b/>
        </w:rPr>
        <w:t xml:space="preserve"> </w:t>
      </w:r>
      <w:r w:rsidRPr="00636A84">
        <w:rPr>
          <w:b/>
        </w:rPr>
        <w:t>the</w:t>
      </w:r>
      <w:r w:rsidR="00575117">
        <w:rPr>
          <w:b/>
        </w:rPr>
        <w:t xml:space="preserve"> </w:t>
      </w:r>
      <w:r w:rsidRPr="00636A84">
        <w:rPr>
          <w:b/>
        </w:rPr>
        <w:t>admissibility</w:t>
      </w:r>
      <w:r w:rsidR="00575117">
        <w:rPr>
          <w:b/>
        </w:rPr>
        <w:t xml:space="preserve"> </w:t>
      </w:r>
      <w:r w:rsidRPr="00636A84">
        <w:rPr>
          <w:b/>
        </w:rPr>
        <w:t>of</w:t>
      </w:r>
      <w:r w:rsidR="00575117">
        <w:rPr>
          <w:b/>
        </w:rPr>
        <w:t xml:space="preserve"> </w:t>
      </w:r>
      <w:r w:rsidRPr="00636A84">
        <w:rPr>
          <w:b/>
        </w:rPr>
        <w:t>expert</w:t>
      </w:r>
      <w:r w:rsidR="00575117">
        <w:rPr>
          <w:b/>
        </w:rPr>
        <w:t xml:space="preserve"> </w:t>
      </w:r>
      <w:r w:rsidRPr="00636A84">
        <w:rPr>
          <w:b/>
        </w:rPr>
        <w:t>witness</w:t>
      </w:r>
      <w:r w:rsidR="00575117">
        <w:rPr>
          <w:b/>
        </w:rPr>
        <w:t xml:space="preserve"> </w:t>
      </w:r>
      <w:r w:rsidRPr="00636A84">
        <w:rPr>
          <w:b/>
        </w:rPr>
        <w:t>testimony.</w:t>
      </w:r>
    </w:p>
    <w:p w:rsidR="00636A84" w:rsidRDefault="00EF1826" w:rsidP="00EB1F2F">
      <w:pPr>
        <w:jc w:val="both"/>
      </w:pPr>
      <w:r w:rsidRPr="00EF1826">
        <w:t>Biggers,</w:t>
      </w:r>
      <w:r w:rsidR="00575117">
        <w:t xml:space="preserve"> </w:t>
      </w:r>
      <w:r w:rsidRPr="00EF1826">
        <w:t>Jacquelyne</w:t>
      </w:r>
      <w:r w:rsidR="00575117">
        <w:t xml:space="preserve"> </w:t>
      </w:r>
      <w:r w:rsidRPr="00EF1826">
        <w:t>R</w:t>
      </w:r>
      <w:r w:rsidR="00636A84">
        <w:t>.,</w:t>
      </w:r>
      <w:r w:rsidR="00575117">
        <w:t xml:space="preserve"> </w:t>
      </w:r>
      <w:r w:rsidR="00636A84">
        <w:t>and</w:t>
      </w:r>
      <w:r w:rsidR="00575117">
        <w:t xml:space="preserve"> </w:t>
      </w:r>
      <w:r w:rsidRPr="00EF1826">
        <w:t>Yim,</w:t>
      </w:r>
      <w:r w:rsidR="00575117">
        <w:t xml:space="preserve"> </w:t>
      </w:r>
      <w:r w:rsidRPr="00EF1826">
        <w:t>Chong</w:t>
      </w:r>
      <w:r w:rsidR="00575117">
        <w:t xml:space="preserve"> </w:t>
      </w:r>
      <w:r w:rsidRPr="00EF1826">
        <w:t>I.</w:t>
      </w:r>
    </w:p>
    <w:p w:rsidR="00EF1826" w:rsidRPr="00EF1826" w:rsidRDefault="00EF1826" w:rsidP="00EB1F2F">
      <w:pPr>
        <w:jc w:val="both"/>
      </w:pPr>
      <w:r w:rsidRPr="00EF1826">
        <w:t>Journal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Forensic</w:t>
      </w:r>
      <w:r w:rsidR="00575117">
        <w:t xml:space="preserve"> </w:t>
      </w:r>
      <w:r w:rsidRPr="00EF1826">
        <w:t>Psychology</w:t>
      </w:r>
      <w:r w:rsidR="00575117">
        <w:t xml:space="preserve"> </w:t>
      </w:r>
      <w:r w:rsidRPr="00EF1826">
        <w:t>Practice,</w:t>
      </w:r>
      <w:r w:rsidR="00575117">
        <w:t xml:space="preserve"> </w:t>
      </w:r>
      <w:r w:rsidRPr="00EF1826">
        <w:t>Vol</w:t>
      </w:r>
      <w:r w:rsidR="00575117">
        <w:t xml:space="preserve"> </w:t>
      </w:r>
      <w:r w:rsidRPr="00EF1826">
        <w:t>3(1),</w:t>
      </w:r>
      <w:r w:rsidR="00575117">
        <w:t xml:space="preserve"> </w:t>
      </w:r>
      <w:r w:rsidRPr="00EF1826">
        <w:t>2003.</w:t>
      </w:r>
      <w:r w:rsidR="00575117">
        <w:t xml:space="preserve"> </w:t>
      </w:r>
      <w:r w:rsidRPr="00EF1826">
        <w:t>pp.</w:t>
      </w:r>
      <w:r w:rsidR="00575117">
        <w:t xml:space="preserve"> </w:t>
      </w:r>
      <w:r w:rsidRPr="00EF1826">
        <w:t>61-77.</w:t>
      </w:r>
    </w:p>
    <w:p w:rsidR="00EF1826" w:rsidRPr="00EF1826" w:rsidRDefault="00EF1826" w:rsidP="00EB1F2F">
      <w:pPr>
        <w:jc w:val="both"/>
        <w:rPr>
          <w:bCs/>
        </w:rPr>
      </w:pPr>
      <w:r w:rsidRPr="00EF1826">
        <w:rPr>
          <w:bCs/>
        </w:rPr>
        <w:t>Abstract:</w:t>
      </w:r>
    </w:p>
    <w:p w:rsidR="00EF1826" w:rsidRPr="00EF1826" w:rsidRDefault="00EF1826" w:rsidP="00636A84">
      <w:pPr>
        <w:ind w:left="720"/>
        <w:jc w:val="both"/>
      </w:pPr>
      <w:r w:rsidRPr="00EF1826">
        <w:t>Specialized</w:t>
      </w:r>
      <w:r w:rsidR="00575117">
        <w:t xml:space="preserve"> </w:t>
      </w:r>
      <w:r w:rsidRPr="00EF1826">
        <w:t>literature</w:t>
      </w:r>
      <w:r w:rsidR="00575117">
        <w:t xml:space="preserve"> </w:t>
      </w:r>
      <w:r w:rsidRPr="00EF1826">
        <w:t>on</w:t>
      </w:r>
      <w:r w:rsidR="00575117">
        <w:t xml:space="preserve"> </w:t>
      </w:r>
      <w:r w:rsidRPr="00EF1826">
        <w:t>women's</w:t>
      </w:r>
      <w:r w:rsidR="00575117">
        <w:t xml:space="preserve"> </w:t>
      </w:r>
      <w:r w:rsidRPr="00EF1826">
        <w:t>reactions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t>was</w:t>
      </w:r>
      <w:r w:rsidR="00575117">
        <w:t xml:space="preserve"> </w:t>
      </w:r>
      <w:r w:rsidRPr="00EF1826">
        <w:t>virtually</w:t>
      </w:r>
      <w:r w:rsidR="00575117">
        <w:t xml:space="preserve"> </w:t>
      </w:r>
      <w:r w:rsidRPr="00EF1826">
        <w:t>non-existent</w:t>
      </w:r>
      <w:r w:rsidR="00575117">
        <w:t xml:space="preserve"> </w:t>
      </w:r>
      <w:r w:rsidRPr="00EF1826">
        <w:t>before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emergence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women's</w:t>
      </w:r>
      <w:r w:rsidR="00575117">
        <w:t xml:space="preserve"> </w:t>
      </w:r>
      <w:r w:rsidRPr="00EF1826">
        <w:t>movement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early</w:t>
      </w:r>
      <w:r w:rsidR="00575117">
        <w:t xml:space="preserve"> </w:t>
      </w:r>
      <w:r w:rsidRPr="00EF1826">
        <w:t>1970s.</w:t>
      </w:r>
      <w:r w:rsidR="00575117">
        <w:t xml:space="preserve"> </w:t>
      </w:r>
      <w:r w:rsidRPr="00EF1826">
        <w:t>By</w:t>
      </w:r>
      <w:r w:rsidR="00575117">
        <w:t xml:space="preserve"> </w:t>
      </w:r>
      <w:r w:rsidRPr="00EF1826">
        <w:t>speaking</w:t>
      </w:r>
      <w:r w:rsidR="00575117">
        <w:t xml:space="preserve"> </w:t>
      </w:r>
      <w:r w:rsidRPr="00EF1826">
        <w:t>out</w:t>
      </w:r>
      <w:r w:rsidR="00575117">
        <w:t xml:space="preserve"> </w:t>
      </w:r>
      <w:r w:rsidRPr="00EF1826">
        <w:t>publicly,</w:t>
      </w:r>
      <w:r w:rsidR="00575117">
        <w:t xml:space="preserve"> </w:t>
      </w:r>
      <w:r w:rsidRPr="00EF1826">
        <w:t>however,</w:t>
      </w:r>
      <w:r w:rsidR="00575117">
        <w:t xml:space="preserve"> </w:t>
      </w:r>
      <w:r w:rsidRPr="00EF1826">
        <w:t>advocates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civil</w:t>
      </w:r>
      <w:r w:rsidR="00575117">
        <w:t xml:space="preserve"> </w:t>
      </w:r>
      <w:r w:rsidRPr="00EF1826">
        <w:t>rights</w:t>
      </w:r>
      <w:r w:rsidR="00575117">
        <w:t xml:space="preserve"> </w:t>
      </w:r>
      <w:r w:rsidRPr="00EF1826">
        <w:t>reform</w:t>
      </w:r>
      <w:r w:rsidR="00575117">
        <w:t xml:space="preserve"> </w:t>
      </w:r>
      <w:r w:rsidRPr="00EF1826">
        <w:t>compelled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conception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proliferation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research</w:t>
      </w:r>
      <w:r w:rsidR="00575117">
        <w:t xml:space="preserve"> </w:t>
      </w:r>
      <w:r w:rsidRPr="00EF1826">
        <w:t>regarding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psychological</w:t>
      </w:r>
      <w:r w:rsidR="00575117">
        <w:t xml:space="preserve"> </w:t>
      </w:r>
      <w:r w:rsidRPr="00EF1826">
        <w:t>reactions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rapetrauma</w:t>
      </w:r>
      <w:r w:rsidR="00575117">
        <w:t xml:space="preserve"> </w:t>
      </w:r>
      <w:r w:rsidRPr="00EF1826">
        <w:t>victims.</w:t>
      </w:r>
      <w:r w:rsidR="00575117">
        <w:t xml:space="preserve"> </w:t>
      </w:r>
      <w:r w:rsidRPr="00EF1826">
        <w:t>This</w:t>
      </w:r>
      <w:r w:rsidR="00575117">
        <w:t xml:space="preserve"> </w:t>
      </w:r>
      <w:r w:rsidRPr="00EF1826">
        <w:t>growth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psychological</w:t>
      </w:r>
      <w:r w:rsidR="00575117">
        <w:t xml:space="preserve"> </w:t>
      </w:r>
      <w:r w:rsidRPr="00EF1826">
        <w:t>knowledge</w:t>
      </w:r>
      <w:r w:rsidR="00575117">
        <w:t xml:space="preserve"> </w:t>
      </w:r>
      <w:r w:rsidRPr="00EF1826">
        <w:t>regarding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reaction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t>victims</w:t>
      </w:r>
      <w:r w:rsidR="00575117">
        <w:t xml:space="preserve"> </w:t>
      </w:r>
      <w:r w:rsidRPr="00EF1826">
        <w:t>forced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courts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reexamine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standards</w:t>
      </w:r>
      <w:r w:rsidR="00575117">
        <w:t xml:space="preserve"> </w:t>
      </w:r>
      <w:r w:rsidRPr="00EF1826">
        <w:t>relating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admission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testimony</w:t>
      </w:r>
      <w:r w:rsidR="00575117">
        <w:t xml:space="preserve"> </w:t>
      </w:r>
      <w:r w:rsidRPr="00EF1826">
        <w:t>as</w:t>
      </w:r>
      <w:r w:rsidR="00575117">
        <w:t xml:space="preserve"> </w:t>
      </w:r>
      <w:r w:rsidRPr="00EF1826">
        <w:t>developed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case</w:t>
      </w:r>
      <w:r w:rsidR="00575117">
        <w:t xml:space="preserve"> </w:t>
      </w:r>
      <w:r w:rsidRPr="00EF1826">
        <w:t>Frye</w:t>
      </w:r>
      <w:r w:rsidR="00575117">
        <w:t xml:space="preserve"> </w:t>
      </w:r>
      <w:r w:rsidRPr="00EF1826">
        <w:t>v.</w:t>
      </w:r>
      <w:r w:rsidR="00575117">
        <w:t xml:space="preserve"> </w:t>
      </w:r>
      <w:r w:rsidRPr="00EF1826">
        <w:t>United</w:t>
      </w:r>
      <w:r w:rsidR="00575117">
        <w:t xml:space="preserve"> </w:t>
      </w:r>
      <w:r w:rsidRPr="00EF1826">
        <w:t>States.</w:t>
      </w:r>
      <w:r w:rsidR="00575117">
        <w:t xml:space="preserve"> </w:t>
      </w:r>
      <w:r w:rsidRPr="00EF1826">
        <w:t>As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result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this</w:t>
      </w:r>
      <w:r w:rsidR="00575117">
        <w:t xml:space="preserve"> </w:t>
      </w:r>
      <w:r w:rsidRPr="00EF1826">
        <w:t>reexamination,</w:t>
      </w:r>
      <w:r w:rsidR="00575117">
        <w:t xml:space="preserve"> </w:t>
      </w:r>
      <w:r w:rsidRPr="00EF1826">
        <w:t>courts</w:t>
      </w:r>
      <w:r w:rsidR="00575117">
        <w:t xml:space="preserve"> </w:t>
      </w:r>
      <w:r w:rsidRPr="00EF1826">
        <w:t>have</w:t>
      </w:r>
      <w:r w:rsidR="00575117">
        <w:t xml:space="preserve"> </w:t>
      </w:r>
      <w:r w:rsidRPr="00EF1826">
        <w:t>relied</w:t>
      </w:r>
      <w:r w:rsidR="00575117">
        <w:t xml:space="preserve"> </w:t>
      </w:r>
      <w:r w:rsidRPr="00EF1826">
        <w:t>upon</w:t>
      </w:r>
      <w:r w:rsidR="00575117">
        <w:t xml:space="preserve"> </w:t>
      </w:r>
      <w:r w:rsidRPr="00EF1826">
        <w:t>opposing</w:t>
      </w:r>
      <w:r w:rsidR="00575117">
        <w:t xml:space="preserve"> </w:t>
      </w:r>
      <w:r w:rsidRPr="00EF1826">
        <w:t>standards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proof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determine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admissibility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t>evidence</w:t>
      </w:r>
      <w:r w:rsidR="00575117">
        <w:t xml:space="preserve"> </w:t>
      </w:r>
      <w:r w:rsidRPr="00EF1826">
        <w:t>such</w:t>
      </w:r>
      <w:r w:rsidR="00575117">
        <w:t xml:space="preserve"> </w:t>
      </w:r>
      <w:r w:rsidRPr="00EF1826">
        <w:t>as</w:t>
      </w:r>
      <w:r w:rsidR="00575117">
        <w:t xml:space="preserve"> </w:t>
      </w:r>
      <w:r w:rsidRPr="00EF1826">
        <w:t>those</w:t>
      </w:r>
      <w:r w:rsidR="00575117">
        <w:t xml:space="preserve"> </w:t>
      </w:r>
      <w:r w:rsidRPr="00EF1826">
        <w:t>developed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section</w:t>
      </w:r>
      <w:r w:rsidR="00575117">
        <w:t xml:space="preserve"> </w:t>
      </w:r>
      <w:r w:rsidRPr="00EF1826">
        <w:t>403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702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Federal</w:t>
      </w:r>
      <w:r w:rsidR="00575117">
        <w:t xml:space="preserve"> </w:t>
      </w:r>
      <w:r w:rsidRPr="00EF1826">
        <w:t>Rules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Evidence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those</w:t>
      </w:r>
      <w:r w:rsidR="00575117">
        <w:t xml:space="preserve"> </w:t>
      </w:r>
      <w:r w:rsidRPr="00EF1826">
        <w:t>outlined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case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Daubert</w:t>
      </w:r>
      <w:r w:rsidR="00575117">
        <w:t xml:space="preserve"> </w:t>
      </w:r>
      <w:r w:rsidRPr="00EF1826">
        <w:t>v.</w:t>
      </w:r>
      <w:r w:rsidR="00575117">
        <w:t xml:space="preserve"> </w:t>
      </w:r>
      <w:r w:rsidRPr="00EF1826">
        <w:t>Merrell</w:t>
      </w:r>
      <w:r w:rsidR="00575117">
        <w:t xml:space="preserve"> </w:t>
      </w:r>
      <w:r w:rsidRPr="00EF1826">
        <w:t>Dow</w:t>
      </w:r>
      <w:r w:rsidR="00575117">
        <w:t xml:space="preserve"> </w:t>
      </w:r>
      <w:r w:rsidRPr="00EF1826">
        <w:t>Pharmaceuticals,</w:t>
      </w:r>
      <w:r w:rsidR="00575117">
        <w:t xml:space="preserve"> </w:t>
      </w:r>
      <w:r w:rsidRPr="00EF1826">
        <w:t>Inc.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purpose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this</w:t>
      </w:r>
      <w:r w:rsidR="00575117">
        <w:t xml:space="preserve"> </w:t>
      </w:r>
      <w:r w:rsidRPr="00EF1826">
        <w:t>paper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examine</w:t>
      </w:r>
      <w:r w:rsidR="00575117">
        <w:t xml:space="preserve"> </w:t>
      </w:r>
      <w:r w:rsidRPr="00EF1826">
        <w:rPr>
          <w:bCs/>
        </w:rPr>
        <w:t>rapetrauma</w:t>
      </w:r>
      <w:r w:rsidR="00575117">
        <w:t xml:space="preserve"> </w:t>
      </w:r>
      <w:r w:rsidRPr="00EF1826">
        <w:rPr>
          <w:bCs/>
        </w:rPr>
        <w:t>syndrome</w:t>
      </w:r>
      <w:r w:rsidR="00575117">
        <w:t xml:space="preserve"> </w:t>
      </w:r>
      <w:r w:rsidRPr="00EF1826">
        <w:t>as</w:t>
      </w:r>
      <w:r w:rsidR="00575117">
        <w:t xml:space="preserve"> </w:t>
      </w:r>
      <w:r w:rsidRPr="00EF1826">
        <w:t>it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commonly</w:t>
      </w:r>
      <w:r w:rsidR="00575117">
        <w:t xml:space="preserve"> </w:t>
      </w:r>
      <w:r w:rsidRPr="00EF1826">
        <w:t>understood</w:t>
      </w:r>
      <w:r w:rsidR="00575117">
        <w:t xml:space="preserve"> </w:t>
      </w:r>
      <w:r w:rsidRPr="00EF1826">
        <w:t>by</w:t>
      </w:r>
      <w:r w:rsidR="00575117">
        <w:t xml:space="preserve"> </w:t>
      </w:r>
      <w:r w:rsidRPr="00EF1826">
        <w:t>both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psychological</w:t>
      </w:r>
      <w:r w:rsidR="00575117">
        <w:t xml:space="preserve"> </w:t>
      </w:r>
      <w:r w:rsidRPr="00EF1826">
        <w:t>community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judicial</w:t>
      </w:r>
      <w:r w:rsidR="00575117">
        <w:t xml:space="preserve"> </w:t>
      </w:r>
      <w:r w:rsidRPr="00EF1826">
        <w:t>system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assess</w:t>
      </w:r>
      <w:r w:rsidR="00575117">
        <w:t xml:space="preserve"> </w:t>
      </w:r>
      <w:r w:rsidRPr="00EF1826">
        <w:t>its</w:t>
      </w:r>
      <w:r w:rsidR="00575117">
        <w:t xml:space="preserve"> </w:t>
      </w:r>
      <w:r w:rsidRPr="00EF1826">
        <w:t>applicability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admissibility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expert</w:t>
      </w:r>
      <w:r w:rsidR="00575117">
        <w:t xml:space="preserve"> </w:t>
      </w:r>
      <w:r w:rsidRPr="00EF1826">
        <w:t>testimony.</w:t>
      </w:r>
      <w:r w:rsidR="00575117">
        <w:t xml:space="preserve"> </w:t>
      </w:r>
    </w:p>
    <w:p w:rsidR="00EF1826" w:rsidRDefault="00EF1826" w:rsidP="00EB1F2F">
      <w:pPr>
        <w:jc w:val="both"/>
      </w:pPr>
    </w:p>
    <w:p w:rsidR="0071093A" w:rsidRPr="0085416C" w:rsidRDefault="0071093A" w:rsidP="0071093A">
      <w:pPr>
        <w:jc w:val="both"/>
        <w:rPr>
          <w:b/>
        </w:rPr>
      </w:pPr>
      <w:r w:rsidRPr="0085416C">
        <w:rPr>
          <w:b/>
        </w:rPr>
        <w:t>Was</w:t>
      </w:r>
      <w:r w:rsidR="00575117">
        <w:rPr>
          <w:b/>
        </w:rPr>
        <w:t xml:space="preserve"> </w:t>
      </w:r>
      <w:r w:rsidRPr="0085416C">
        <w:rPr>
          <w:b/>
          <w:bCs/>
        </w:rPr>
        <w:t>It</w:t>
      </w:r>
      <w:r w:rsidR="00575117">
        <w:rPr>
          <w:b/>
        </w:rPr>
        <w:t xml:space="preserve"> </w:t>
      </w:r>
      <w:r w:rsidRPr="0085416C">
        <w:rPr>
          <w:b/>
          <w:bCs/>
        </w:rPr>
        <w:t>Rape</w:t>
      </w:r>
      <w:r w:rsidRPr="0085416C">
        <w:rPr>
          <w:b/>
        </w:rPr>
        <w:t>?</w:t>
      </w:r>
      <w:r w:rsidR="00575117">
        <w:rPr>
          <w:b/>
        </w:rPr>
        <w:t xml:space="preserve"> </w:t>
      </w:r>
      <w:r w:rsidRPr="0085416C">
        <w:rPr>
          <w:b/>
        </w:rPr>
        <w:t>The</w:t>
      </w:r>
      <w:r w:rsidR="00575117">
        <w:rPr>
          <w:b/>
        </w:rPr>
        <w:t xml:space="preserve"> </w:t>
      </w:r>
      <w:r w:rsidRPr="0085416C">
        <w:rPr>
          <w:b/>
          <w:bCs/>
        </w:rPr>
        <w:t>Function</w:t>
      </w:r>
      <w:r w:rsidR="00575117">
        <w:rPr>
          <w:b/>
        </w:rPr>
        <w:t xml:space="preserve"> </w:t>
      </w:r>
      <w:r w:rsidRPr="0085416C">
        <w:rPr>
          <w:b/>
        </w:rPr>
        <w:t>of</w:t>
      </w:r>
      <w:r w:rsidR="00575117">
        <w:rPr>
          <w:b/>
        </w:rPr>
        <w:t xml:space="preserve"> </w:t>
      </w:r>
      <w:r w:rsidRPr="0085416C">
        <w:rPr>
          <w:b/>
          <w:bCs/>
        </w:rPr>
        <w:t>Women's</w:t>
      </w:r>
      <w:r w:rsidR="00575117">
        <w:rPr>
          <w:b/>
        </w:rPr>
        <w:t xml:space="preserve"> </w:t>
      </w:r>
      <w:r w:rsidRPr="0085416C">
        <w:rPr>
          <w:b/>
          <w:bCs/>
        </w:rPr>
        <w:t>Rape</w:t>
      </w:r>
      <w:r w:rsidR="00575117">
        <w:rPr>
          <w:b/>
        </w:rPr>
        <w:t xml:space="preserve"> </w:t>
      </w:r>
      <w:r w:rsidRPr="0085416C">
        <w:rPr>
          <w:b/>
          <w:bCs/>
        </w:rPr>
        <w:t>Myth:</w:t>
      </w:r>
      <w:r w:rsidR="00575117">
        <w:rPr>
          <w:b/>
          <w:bCs/>
        </w:rPr>
        <w:t xml:space="preserve"> </w:t>
      </w:r>
      <w:r w:rsidRPr="0085416C">
        <w:rPr>
          <w:b/>
        </w:rPr>
        <w:t>Acceptance</w:t>
      </w:r>
      <w:r w:rsidR="00575117">
        <w:rPr>
          <w:b/>
        </w:rPr>
        <w:t xml:space="preserve"> </w:t>
      </w:r>
      <w:r w:rsidRPr="0085416C">
        <w:rPr>
          <w:b/>
        </w:rPr>
        <w:t>and</w:t>
      </w:r>
      <w:r w:rsidR="00575117">
        <w:rPr>
          <w:b/>
        </w:rPr>
        <w:t xml:space="preserve"> </w:t>
      </w:r>
      <w:r w:rsidRPr="0085416C">
        <w:rPr>
          <w:b/>
        </w:rPr>
        <w:t>Definitions</w:t>
      </w:r>
      <w:r w:rsidR="00575117">
        <w:rPr>
          <w:b/>
        </w:rPr>
        <w:t xml:space="preserve"> </w:t>
      </w:r>
      <w:r w:rsidRPr="0085416C">
        <w:rPr>
          <w:b/>
        </w:rPr>
        <w:t>of</w:t>
      </w:r>
      <w:r w:rsidR="00575117">
        <w:rPr>
          <w:b/>
        </w:rPr>
        <w:t xml:space="preserve"> </w:t>
      </w:r>
      <w:r w:rsidRPr="0085416C">
        <w:rPr>
          <w:b/>
        </w:rPr>
        <w:t>Sex</w:t>
      </w:r>
      <w:r w:rsidR="00575117">
        <w:rPr>
          <w:b/>
        </w:rPr>
        <w:t xml:space="preserve"> </w:t>
      </w:r>
      <w:r w:rsidRPr="0085416C">
        <w:rPr>
          <w:b/>
        </w:rPr>
        <w:t>in</w:t>
      </w:r>
      <w:r w:rsidR="00575117">
        <w:rPr>
          <w:b/>
        </w:rPr>
        <w:t xml:space="preserve"> </w:t>
      </w:r>
      <w:r w:rsidRPr="0085416C">
        <w:rPr>
          <w:b/>
        </w:rPr>
        <w:t>Labeling</w:t>
      </w:r>
      <w:r w:rsidR="00575117">
        <w:rPr>
          <w:b/>
        </w:rPr>
        <w:t xml:space="preserve"> </w:t>
      </w:r>
      <w:r w:rsidRPr="0085416C">
        <w:rPr>
          <w:b/>
        </w:rPr>
        <w:t>Their</w:t>
      </w:r>
      <w:r w:rsidR="00575117">
        <w:rPr>
          <w:b/>
        </w:rPr>
        <w:t xml:space="preserve"> </w:t>
      </w:r>
      <w:r w:rsidRPr="0085416C">
        <w:rPr>
          <w:b/>
        </w:rPr>
        <w:t>Own</w:t>
      </w:r>
      <w:r w:rsidR="00575117">
        <w:rPr>
          <w:b/>
        </w:rPr>
        <w:t xml:space="preserve"> </w:t>
      </w:r>
      <w:r w:rsidRPr="0085416C">
        <w:rPr>
          <w:b/>
        </w:rPr>
        <w:t>Experiences.</w:t>
      </w:r>
    </w:p>
    <w:p w:rsidR="0071093A" w:rsidRPr="0071093A" w:rsidRDefault="0071093A" w:rsidP="0085416C">
      <w:pPr>
        <w:jc w:val="both"/>
        <w:rPr>
          <w:bCs/>
        </w:rPr>
      </w:pPr>
      <w:r w:rsidRPr="0071093A">
        <w:t>Peterson,</w:t>
      </w:r>
      <w:r w:rsidR="00575117">
        <w:t xml:space="preserve"> </w:t>
      </w:r>
      <w:r w:rsidRPr="0071093A">
        <w:t>Zoë</w:t>
      </w:r>
      <w:r w:rsidR="00575117">
        <w:t xml:space="preserve"> </w:t>
      </w:r>
      <w:r w:rsidRPr="0071093A">
        <w:t>D.,</w:t>
      </w:r>
      <w:r w:rsidR="00575117">
        <w:t xml:space="preserve"> </w:t>
      </w:r>
      <w:r w:rsidR="0085416C">
        <w:t>and</w:t>
      </w:r>
      <w:r w:rsidR="00575117">
        <w:t xml:space="preserve"> </w:t>
      </w:r>
      <w:r w:rsidRPr="0071093A">
        <w:t>Muehlenhard,</w:t>
      </w:r>
      <w:r w:rsidR="00575117">
        <w:t xml:space="preserve"> </w:t>
      </w:r>
      <w:r w:rsidRPr="0071093A">
        <w:t>Charlene</w:t>
      </w:r>
      <w:r w:rsidR="00575117">
        <w:t xml:space="preserve"> </w:t>
      </w:r>
      <w:r w:rsidRPr="0071093A">
        <w:t>L.</w:t>
      </w:r>
    </w:p>
    <w:p w:rsidR="0071093A" w:rsidRPr="0071093A" w:rsidRDefault="0071093A" w:rsidP="0071093A">
      <w:pPr>
        <w:jc w:val="both"/>
      </w:pPr>
      <w:r w:rsidRPr="0071093A">
        <w:t>Sex</w:t>
      </w:r>
      <w:r w:rsidR="00575117">
        <w:t xml:space="preserve"> </w:t>
      </w:r>
      <w:r w:rsidRPr="0071093A">
        <w:t>Roles:</w:t>
      </w:r>
      <w:r w:rsidR="00575117">
        <w:t xml:space="preserve"> </w:t>
      </w:r>
      <w:r w:rsidRPr="0071093A">
        <w:t>A</w:t>
      </w:r>
      <w:r w:rsidR="00575117">
        <w:t xml:space="preserve"> </w:t>
      </w:r>
      <w:r w:rsidRPr="0071093A">
        <w:t>Journal</w:t>
      </w:r>
      <w:r w:rsidR="00575117">
        <w:t xml:space="preserve"> </w:t>
      </w:r>
      <w:r w:rsidRPr="0071093A">
        <w:t>of</w:t>
      </w:r>
      <w:r w:rsidR="00575117">
        <w:t xml:space="preserve"> </w:t>
      </w:r>
      <w:r w:rsidRPr="0071093A">
        <w:t>Research,</w:t>
      </w:r>
      <w:r w:rsidR="00575117">
        <w:t xml:space="preserve"> </w:t>
      </w:r>
      <w:r w:rsidRPr="0071093A">
        <w:t>Vol</w:t>
      </w:r>
      <w:r w:rsidR="00575117">
        <w:t xml:space="preserve"> </w:t>
      </w:r>
      <w:r w:rsidRPr="0071093A">
        <w:t>51(3-4),</w:t>
      </w:r>
      <w:r w:rsidR="00575117">
        <w:t xml:space="preserve"> </w:t>
      </w:r>
      <w:r w:rsidRPr="0071093A">
        <w:t>2004.</w:t>
      </w:r>
      <w:r w:rsidR="00575117">
        <w:t xml:space="preserve"> </w:t>
      </w:r>
      <w:r w:rsidRPr="0071093A">
        <w:t>pp.</w:t>
      </w:r>
      <w:r w:rsidR="00575117">
        <w:t xml:space="preserve"> </w:t>
      </w:r>
      <w:r w:rsidRPr="0071093A">
        <w:t>129-144.</w:t>
      </w:r>
    </w:p>
    <w:p w:rsidR="0071093A" w:rsidRPr="0085416C" w:rsidRDefault="0071093A" w:rsidP="0071093A">
      <w:pPr>
        <w:jc w:val="both"/>
        <w:rPr>
          <w:b/>
          <w:bCs/>
        </w:rPr>
      </w:pPr>
      <w:r w:rsidRPr="0085416C">
        <w:rPr>
          <w:b/>
          <w:bCs/>
        </w:rPr>
        <w:t>Abstract:</w:t>
      </w:r>
    </w:p>
    <w:p w:rsidR="0071093A" w:rsidRPr="0071093A" w:rsidRDefault="0071093A" w:rsidP="0085416C">
      <w:pPr>
        <w:ind w:left="720"/>
        <w:jc w:val="both"/>
      </w:pPr>
      <w:r w:rsidRPr="0071093A">
        <w:t>In</w:t>
      </w:r>
      <w:r w:rsidR="00575117">
        <w:t xml:space="preserve"> </w:t>
      </w:r>
      <w:r w:rsidRPr="0071093A">
        <w:t>a</w:t>
      </w:r>
      <w:r w:rsidR="00575117">
        <w:t xml:space="preserve"> </w:t>
      </w:r>
      <w:r w:rsidRPr="0071093A">
        <w:t>phenomenon</w:t>
      </w:r>
      <w:r w:rsidR="00575117">
        <w:t xml:space="preserve"> </w:t>
      </w:r>
      <w:r w:rsidRPr="0071093A">
        <w:t>called</w:t>
      </w:r>
      <w:r w:rsidR="00575117">
        <w:t xml:space="preserve"> </w:t>
      </w:r>
      <w:r w:rsidRPr="0071093A">
        <w:t>unacknowledged</w:t>
      </w:r>
      <w:r w:rsidR="00575117">
        <w:t xml:space="preserve"> </w:t>
      </w:r>
      <w:r w:rsidRPr="0071093A">
        <w:rPr>
          <w:bCs/>
        </w:rPr>
        <w:t>rape</w:t>
      </w:r>
      <w:r w:rsidRPr="0071093A">
        <w:t>,</w:t>
      </w:r>
      <w:r w:rsidR="00575117">
        <w:t xml:space="preserve"> </w:t>
      </w:r>
      <w:r w:rsidRPr="0071093A">
        <w:t>many</w:t>
      </w:r>
      <w:r w:rsidR="00575117">
        <w:t xml:space="preserve"> </w:t>
      </w:r>
      <w:r w:rsidRPr="0071093A">
        <w:rPr>
          <w:bCs/>
        </w:rPr>
        <w:t>rape</w:t>
      </w:r>
      <w:r w:rsidR="00575117">
        <w:t xml:space="preserve"> </w:t>
      </w:r>
      <w:r w:rsidRPr="0071093A">
        <w:t>victims</w:t>
      </w:r>
      <w:r w:rsidR="00575117">
        <w:t xml:space="preserve"> </w:t>
      </w:r>
      <w:r w:rsidRPr="0071093A">
        <w:t>do</w:t>
      </w:r>
      <w:r w:rsidR="00575117">
        <w:t xml:space="preserve"> </w:t>
      </w:r>
      <w:r w:rsidRPr="0071093A">
        <w:t>not</w:t>
      </w:r>
      <w:r w:rsidR="00575117">
        <w:t xml:space="preserve"> </w:t>
      </w:r>
      <w:r w:rsidRPr="0071093A">
        <w:t>label</w:t>
      </w:r>
      <w:r w:rsidR="00575117">
        <w:t xml:space="preserve"> </w:t>
      </w:r>
      <w:r w:rsidRPr="0071093A">
        <w:t>their</w:t>
      </w:r>
      <w:r w:rsidR="00575117">
        <w:t xml:space="preserve"> </w:t>
      </w:r>
      <w:r w:rsidRPr="0071093A">
        <w:t>experience</w:t>
      </w:r>
      <w:r w:rsidR="00575117">
        <w:t xml:space="preserve"> </w:t>
      </w:r>
      <w:r w:rsidRPr="0071093A">
        <w:t>'</w:t>
      </w:r>
      <w:r w:rsidRPr="0071093A">
        <w:rPr>
          <w:bCs/>
        </w:rPr>
        <w:t>rape</w:t>
      </w:r>
      <w:r w:rsidRPr="0071093A">
        <w:t>.'</w:t>
      </w:r>
      <w:r w:rsidR="00575117">
        <w:t xml:space="preserve"> </w:t>
      </w:r>
      <w:r w:rsidRPr="0071093A">
        <w:t>Does</w:t>
      </w:r>
      <w:r w:rsidR="00575117">
        <w:t xml:space="preserve"> </w:t>
      </w:r>
      <w:r w:rsidRPr="0071093A">
        <w:t>their</w:t>
      </w:r>
      <w:r w:rsidR="00575117">
        <w:t xml:space="preserve"> </w:t>
      </w:r>
      <w:r w:rsidRPr="0071093A">
        <w:t>level</w:t>
      </w:r>
      <w:r w:rsidR="00575117">
        <w:t xml:space="preserve"> </w:t>
      </w:r>
      <w:r w:rsidRPr="0071093A">
        <w:t>of</w:t>
      </w:r>
      <w:r w:rsidR="00575117">
        <w:t xml:space="preserve"> </w:t>
      </w:r>
      <w:r w:rsidRPr="0071093A">
        <w:rPr>
          <w:bCs/>
        </w:rPr>
        <w:t>rape</w:t>
      </w:r>
      <w:r w:rsidR="00575117">
        <w:t xml:space="preserve"> </w:t>
      </w:r>
      <w:r w:rsidRPr="0071093A">
        <w:rPr>
          <w:bCs/>
        </w:rPr>
        <w:t>myth</w:t>
      </w:r>
      <w:r w:rsidR="00575117">
        <w:t xml:space="preserve"> </w:t>
      </w:r>
      <w:r w:rsidRPr="0071093A">
        <w:t>acceptance</w:t>
      </w:r>
      <w:r w:rsidR="00575117">
        <w:t xml:space="preserve"> </w:t>
      </w:r>
      <w:r w:rsidRPr="0071093A">
        <w:t>influence</w:t>
      </w:r>
      <w:r w:rsidR="00575117">
        <w:t xml:space="preserve"> </w:t>
      </w:r>
      <w:r w:rsidRPr="0071093A">
        <w:t>this</w:t>
      </w:r>
      <w:r w:rsidR="00575117">
        <w:t xml:space="preserve"> </w:t>
      </w:r>
      <w:r w:rsidRPr="0071093A">
        <w:t>labeling</w:t>
      </w:r>
      <w:r w:rsidR="00575117">
        <w:t xml:space="preserve"> </w:t>
      </w:r>
      <w:r w:rsidRPr="0071093A">
        <w:t>process?</w:t>
      </w:r>
      <w:r w:rsidR="00575117">
        <w:t xml:space="preserve"> </w:t>
      </w:r>
      <w:r w:rsidRPr="0071093A">
        <w:t>In</w:t>
      </w:r>
      <w:r w:rsidR="00575117">
        <w:t xml:space="preserve"> </w:t>
      </w:r>
      <w:r w:rsidRPr="0071093A">
        <w:t>this</w:t>
      </w:r>
      <w:r w:rsidR="00575117">
        <w:t xml:space="preserve"> </w:t>
      </w:r>
      <w:r w:rsidRPr="0071093A">
        <w:t>study,</w:t>
      </w:r>
      <w:r w:rsidR="00575117">
        <w:t xml:space="preserve"> </w:t>
      </w:r>
      <w:r w:rsidRPr="0071093A">
        <w:t>86</w:t>
      </w:r>
      <w:r w:rsidR="00575117">
        <w:t xml:space="preserve"> </w:t>
      </w:r>
      <w:r w:rsidRPr="0071093A">
        <w:t>college</w:t>
      </w:r>
      <w:r w:rsidR="00575117">
        <w:t xml:space="preserve"> </w:t>
      </w:r>
      <w:r w:rsidRPr="0071093A">
        <w:rPr>
          <w:bCs/>
        </w:rPr>
        <w:t>women</w:t>
      </w:r>
      <w:r w:rsidR="00575117">
        <w:t xml:space="preserve"> </w:t>
      </w:r>
      <w:r w:rsidRPr="0071093A">
        <w:t>whose</w:t>
      </w:r>
      <w:r w:rsidR="00575117">
        <w:t xml:space="preserve"> </w:t>
      </w:r>
      <w:r w:rsidRPr="0071093A">
        <w:t>experience</w:t>
      </w:r>
      <w:r w:rsidR="00575117">
        <w:t xml:space="preserve"> </w:t>
      </w:r>
      <w:r w:rsidRPr="0071093A">
        <w:t>met</w:t>
      </w:r>
      <w:r w:rsidR="00575117">
        <w:t xml:space="preserve"> </w:t>
      </w:r>
      <w:r w:rsidRPr="0071093A">
        <w:t>the</w:t>
      </w:r>
      <w:r w:rsidR="00575117">
        <w:t xml:space="preserve"> </w:t>
      </w:r>
      <w:r w:rsidRPr="0071093A">
        <w:t>legal</w:t>
      </w:r>
      <w:r w:rsidR="00575117">
        <w:t xml:space="preserve"> </w:t>
      </w:r>
      <w:r w:rsidRPr="0071093A">
        <w:t>definition</w:t>
      </w:r>
      <w:r w:rsidR="00575117">
        <w:t xml:space="preserve"> </w:t>
      </w:r>
      <w:r w:rsidRPr="0071093A">
        <w:t>of</w:t>
      </w:r>
      <w:r w:rsidR="00575117">
        <w:t xml:space="preserve"> </w:t>
      </w:r>
      <w:r w:rsidRPr="0071093A">
        <w:rPr>
          <w:bCs/>
        </w:rPr>
        <w:t>rape</w:t>
      </w:r>
      <w:r w:rsidR="00575117">
        <w:t xml:space="preserve"> </w:t>
      </w:r>
      <w:r w:rsidRPr="0071093A">
        <w:t>described</w:t>
      </w:r>
      <w:r w:rsidR="00575117">
        <w:t xml:space="preserve"> </w:t>
      </w:r>
      <w:r w:rsidRPr="0071093A">
        <w:t>their</w:t>
      </w:r>
      <w:r w:rsidR="00575117">
        <w:t xml:space="preserve"> </w:t>
      </w:r>
      <w:r w:rsidRPr="0071093A">
        <w:t>experience,</w:t>
      </w:r>
      <w:r w:rsidR="00575117">
        <w:t xml:space="preserve"> </w:t>
      </w:r>
      <w:r w:rsidRPr="0071093A">
        <w:t>indicated</w:t>
      </w:r>
      <w:r w:rsidR="00575117">
        <w:t xml:space="preserve"> </w:t>
      </w:r>
      <w:r w:rsidRPr="0071093A">
        <w:t>how</w:t>
      </w:r>
      <w:r w:rsidR="00575117">
        <w:t xml:space="preserve"> </w:t>
      </w:r>
      <w:r w:rsidRPr="0071093A">
        <w:t>they</w:t>
      </w:r>
      <w:r w:rsidR="00575117">
        <w:t xml:space="preserve"> </w:t>
      </w:r>
      <w:r w:rsidRPr="0071093A">
        <w:t>labeled</w:t>
      </w:r>
      <w:r w:rsidR="00575117">
        <w:t xml:space="preserve"> </w:t>
      </w:r>
      <w:r w:rsidRPr="0071093A">
        <w:rPr>
          <w:bCs/>
        </w:rPr>
        <w:t>it</w:t>
      </w:r>
      <w:r w:rsidRPr="0071093A">
        <w:t>,</w:t>
      </w:r>
      <w:r w:rsidR="00575117">
        <w:t xml:space="preserve"> </w:t>
      </w:r>
      <w:r w:rsidRPr="0071093A">
        <w:t>and</w:t>
      </w:r>
      <w:r w:rsidR="00575117">
        <w:t xml:space="preserve"> </w:t>
      </w:r>
      <w:r w:rsidRPr="0071093A">
        <w:t>completed</w:t>
      </w:r>
      <w:r w:rsidR="00575117">
        <w:t xml:space="preserve"> </w:t>
      </w:r>
      <w:r w:rsidRPr="0071093A">
        <w:t>the</w:t>
      </w:r>
      <w:r w:rsidR="00575117">
        <w:t xml:space="preserve"> </w:t>
      </w:r>
      <w:r w:rsidRPr="0071093A">
        <w:t>Illinois</w:t>
      </w:r>
      <w:r w:rsidR="00575117">
        <w:t xml:space="preserve"> </w:t>
      </w:r>
      <w:r w:rsidRPr="0071093A">
        <w:rPr>
          <w:bCs/>
        </w:rPr>
        <w:t>Rape</w:t>
      </w:r>
      <w:r w:rsidR="00575117">
        <w:t xml:space="preserve"> </w:t>
      </w:r>
      <w:r w:rsidRPr="0071093A">
        <w:rPr>
          <w:bCs/>
        </w:rPr>
        <w:t>Myth</w:t>
      </w:r>
      <w:r w:rsidR="00575117">
        <w:t xml:space="preserve"> </w:t>
      </w:r>
      <w:r w:rsidRPr="0071093A">
        <w:t>Acceptance</w:t>
      </w:r>
      <w:r w:rsidR="00575117">
        <w:t xml:space="preserve"> </w:t>
      </w:r>
      <w:r w:rsidRPr="0071093A">
        <w:t>Scale.</w:t>
      </w:r>
      <w:r w:rsidR="00575117">
        <w:t xml:space="preserve"> </w:t>
      </w:r>
      <w:r w:rsidRPr="0071093A">
        <w:t>Logistic</w:t>
      </w:r>
      <w:r w:rsidR="00575117">
        <w:t xml:space="preserve"> </w:t>
      </w:r>
      <w:r w:rsidRPr="0071093A">
        <w:t>regressions</w:t>
      </w:r>
      <w:r w:rsidR="00575117">
        <w:t xml:space="preserve"> </w:t>
      </w:r>
      <w:r w:rsidRPr="0071093A">
        <w:t>indicated</w:t>
      </w:r>
      <w:r w:rsidR="00575117">
        <w:t xml:space="preserve"> </w:t>
      </w:r>
      <w:r w:rsidRPr="0071093A">
        <w:t>that,</w:t>
      </w:r>
      <w:r w:rsidR="00575117">
        <w:t xml:space="preserve"> </w:t>
      </w:r>
      <w:r w:rsidRPr="0071093A">
        <w:t>for</w:t>
      </w:r>
      <w:r w:rsidR="00575117">
        <w:t xml:space="preserve"> </w:t>
      </w:r>
      <w:r w:rsidRPr="0071093A">
        <w:t>2</w:t>
      </w:r>
      <w:r w:rsidR="00575117">
        <w:t xml:space="preserve"> </w:t>
      </w:r>
      <w:r w:rsidRPr="0071093A">
        <w:rPr>
          <w:bCs/>
        </w:rPr>
        <w:t>rape</w:t>
      </w:r>
      <w:r w:rsidR="00575117">
        <w:t xml:space="preserve"> </w:t>
      </w:r>
      <w:r w:rsidRPr="0071093A">
        <w:rPr>
          <w:bCs/>
        </w:rPr>
        <w:t>myths</w:t>
      </w:r>
      <w:r w:rsidR="00575117">
        <w:t xml:space="preserve"> </w:t>
      </w:r>
      <w:r w:rsidRPr="0071093A">
        <w:t>(e.g.,</w:t>
      </w:r>
      <w:r w:rsidR="00575117">
        <w:t xml:space="preserve"> </w:t>
      </w:r>
      <w:r w:rsidRPr="0071093A">
        <w:t>if</w:t>
      </w:r>
      <w:r w:rsidR="00575117">
        <w:t xml:space="preserve"> </w:t>
      </w:r>
      <w:r w:rsidRPr="0071093A">
        <w:rPr>
          <w:bCs/>
        </w:rPr>
        <w:t>women</w:t>
      </w:r>
      <w:r w:rsidR="00575117">
        <w:t xml:space="preserve"> </w:t>
      </w:r>
      <w:r w:rsidRPr="0071093A">
        <w:t>don't</w:t>
      </w:r>
      <w:r w:rsidR="00575117">
        <w:t xml:space="preserve"> </w:t>
      </w:r>
      <w:r w:rsidRPr="0071093A">
        <w:t>fight</w:t>
      </w:r>
      <w:r w:rsidR="00575117">
        <w:t xml:space="preserve"> </w:t>
      </w:r>
      <w:r w:rsidRPr="0071093A">
        <w:t>back,</w:t>
      </w:r>
      <w:r w:rsidR="00575117">
        <w:t xml:space="preserve"> </w:t>
      </w:r>
      <w:r w:rsidRPr="0071093A">
        <w:rPr>
          <w:bCs/>
        </w:rPr>
        <w:t>it</w:t>
      </w:r>
      <w:r w:rsidRPr="0071093A">
        <w:t>'s</w:t>
      </w:r>
      <w:r w:rsidR="00575117">
        <w:t xml:space="preserve"> </w:t>
      </w:r>
      <w:r w:rsidRPr="0071093A">
        <w:t>not</w:t>
      </w:r>
      <w:r w:rsidR="00575117">
        <w:t xml:space="preserve"> </w:t>
      </w:r>
      <w:r w:rsidRPr="0071093A">
        <w:rPr>
          <w:bCs/>
        </w:rPr>
        <w:t>rape</w:t>
      </w:r>
      <w:r w:rsidRPr="0071093A">
        <w:t>),</w:t>
      </w:r>
      <w:r w:rsidR="00575117">
        <w:t xml:space="preserve"> </w:t>
      </w:r>
      <w:r w:rsidRPr="0071093A">
        <w:rPr>
          <w:bCs/>
        </w:rPr>
        <w:t>women</w:t>
      </w:r>
      <w:r w:rsidR="00575117">
        <w:t xml:space="preserve"> </w:t>
      </w:r>
      <w:r w:rsidRPr="0071093A">
        <w:t>who</w:t>
      </w:r>
      <w:r w:rsidR="00575117">
        <w:t xml:space="preserve"> </w:t>
      </w:r>
      <w:r w:rsidRPr="0071093A">
        <w:t>accepted</w:t>
      </w:r>
      <w:r w:rsidR="00575117">
        <w:t xml:space="preserve"> </w:t>
      </w:r>
      <w:r w:rsidRPr="0071093A">
        <w:t>the</w:t>
      </w:r>
      <w:r w:rsidR="00575117">
        <w:t xml:space="preserve"> </w:t>
      </w:r>
      <w:r w:rsidRPr="0071093A">
        <w:rPr>
          <w:bCs/>
        </w:rPr>
        <w:t>myth</w:t>
      </w:r>
      <w:r w:rsidR="00575117">
        <w:t xml:space="preserve"> </w:t>
      </w:r>
      <w:r w:rsidRPr="0071093A">
        <w:t>and</w:t>
      </w:r>
      <w:r w:rsidR="00575117">
        <w:t xml:space="preserve"> </w:t>
      </w:r>
      <w:r w:rsidRPr="0071093A">
        <w:t>whose</w:t>
      </w:r>
      <w:r w:rsidR="00575117">
        <w:t xml:space="preserve"> </w:t>
      </w:r>
      <w:r w:rsidRPr="0071093A">
        <w:t>experience</w:t>
      </w:r>
      <w:r w:rsidR="00575117">
        <w:t xml:space="preserve"> </w:t>
      </w:r>
      <w:r w:rsidRPr="0071093A">
        <w:t>corresponded</w:t>
      </w:r>
      <w:r w:rsidR="00575117">
        <w:t xml:space="preserve"> </w:t>
      </w:r>
      <w:r w:rsidRPr="0071093A">
        <w:t>to</w:t>
      </w:r>
      <w:r w:rsidR="00575117">
        <w:t xml:space="preserve"> </w:t>
      </w:r>
      <w:r w:rsidRPr="0071093A">
        <w:t>the</w:t>
      </w:r>
      <w:r w:rsidR="00575117">
        <w:t xml:space="preserve"> </w:t>
      </w:r>
      <w:r w:rsidRPr="0071093A">
        <w:rPr>
          <w:bCs/>
        </w:rPr>
        <w:t>myth</w:t>
      </w:r>
      <w:r w:rsidR="00575117">
        <w:t xml:space="preserve"> </w:t>
      </w:r>
      <w:r w:rsidRPr="0071093A">
        <w:t>(e.g.,</w:t>
      </w:r>
      <w:r w:rsidR="00575117">
        <w:t xml:space="preserve"> </w:t>
      </w:r>
      <w:r w:rsidRPr="0071093A">
        <w:t>they</w:t>
      </w:r>
      <w:r w:rsidR="00575117">
        <w:t xml:space="preserve"> </w:t>
      </w:r>
      <w:r w:rsidRPr="0071093A">
        <w:t>did</w:t>
      </w:r>
      <w:r w:rsidR="00575117">
        <w:t xml:space="preserve"> </w:t>
      </w:r>
      <w:r w:rsidRPr="0071093A">
        <w:t>not</w:t>
      </w:r>
      <w:r w:rsidR="00575117">
        <w:t xml:space="preserve"> </w:t>
      </w:r>
      <w:r w:rsidRPr="0071093A">
        <w:t>fight</w:t>
      </w:r>
      <w:r w:rsidR="00575117">
        <w:t xml:space="preserve"> </w:t>
      </w:r>
      <w:r w:rsidRPr="0071093A">
        <w:t>back)</w:t>
      </w:r>
      <w:r w:rsidR="00575117">
        <w:t xml:space="preserve"> </w:t>
      </w:r>
      <w:r w:rsidRPr="0071093A">
        <w:t>were</w:t>
      </w:r>
      <w:r w:rsidR="00575117">
        <w:t xml:space="preserve"> </w:t>
      </w:r>
      <w:r w:rsidRPr="0071093A">
        <w:t>less</w:t>
      </w:r>
      <w:r w:rsidR="00575117">
        <w:t xml:space="preserve"> </w:t>
      </w:r>
      <w:r w:rsidRPr="0071093A">
        <w:t>likely</w:t>
      </w:r>
      <w:r w:rsidR="00575117">
        <w:t xml:space="preserve"> </w:t>
      </w:r>
      <w:r w:rsidRPr="0071093A">
        <w:t>than</w:t>
      </w:r>
      <w:r w:rsidR="00575117">
        <w:t xml:space="preserve"> </w:t>
      </w:r>
      <w:r w:rsidRPr="0071093A">
        <w:t>other</w:t>
      </w:r>
      <w:r w:rsidR="00575117">
        <w:t xml:space="preserve"> </w:t>
      </w:r>
      <w:r w:rsidRPr="0071093A">
        <w:rPr>
          <w:bCs/>
        </w:rPr>
        <w:t>women</w:t>
      </w:r>
      <w:r w:rsidR="00575117">
        <w:t xml:space="preserve"> </w:t>
      </w:r>
      <w:r w:rsidRPr="0071093A">
        <w:t>to</w:t>
      </w:r>
      <w:r w:rsidR="00575117">
        <w:t xml:space="preserve"> </w:t>
      </w:r>
      <w:r w:rsidRPr="0071093A">
        <w:t>acknowledge</w:t>
      </w:r>
      <w:r w:rsidR="00575117">
        <w:t xml:space="preserve"> </w:t>
      </w:r>
      <w:r w:rsidRPr="0071093A">
        <w:t>their</w:t>
      </w:r>
      <w:r w:rsidR="00575117">
        <w:t xml:space="preserve"> </w:t>
      </w:r>
      <w:r w:rsidRPr="0071093A">
        <w:t>experience</w:t>
      </w:r>
      <w:r w:rsidR="00575117">
        <w:t xml:space="preserve"> </w:t>
      </w:r>
      <w:r w:rsidRPr="0071093A">
        <w:t>as</w:t>
      </w:r>
      <w:r w:rsidR="00575117">
        <w:t xml:space="preserve"> </w:t>
      </w:r>
      <w:r w:rsidRPr="0071093A">
        <w:rPr>
          <w:bCs/>
        </w:rPr>
        <w:t>rape</w:t>
      </w:r>
      <w:r w:rsidRPr="0071093A">
        <w:t>.</w:t>
      </w:r>
      <w:r w:rsidR="00575117">
        <w:t xml:space="preserve"> </w:t>
      </w:r>
      <w:r w:rsidRPr="0071093A">
        <w:rPr>
          <w:bCs/>
        </w:rPr>
        <w:t>Women</w:t>
      </w:r>
      <w:r w:rsidR="00575117">
        <w:t xml:space="preserve"> </w:t>
      </w:r>
      <w:r w:rsidRPr="0071093A">
        <w:t>were</w:t>
      </w:r>
      <w:r w:rsidR="00575117">
        <w:t xml:space="preserve"> </w:t>
      </w:r>
      <w:r w:rsidRPr="0071093A">
        <w:t>also</w:t>
      </w:r>
      <w:r w:rsidR="00575117">
        <w:t xml:space="preserve"> </w:t>
      </w:r>
      <w:r w:rsidRPr="0071093A">
        <w:t>unlikely</w:t>
      </w:r>
      <w:r w:rsidR="00575117">
        <w:t xml:space="preserve"> </w:t>
      </w:r>
      <w:r w:rsidRPr="0071093A">
        <w:t>to</w:t>
      </w:r>
      <w:r w:rsidR="00575117">
        <w:t xml:space="preserve"> </w:t>
      </w:r>
      <w:r w:rsidRPr="0071093A">
        <w:t>acknowledge</w:t>
      </w:r>
      <w:r w:rsidR="00575117">
        <w:t xml:space="preserve"> </w:t>
      </w:r>
      <w:r w:rsidRPr="0071093A">
        <w:rPr>
          <w:bCs/>
        </w:rPr>
        <w:t>rape</w:t>
      </w:r>
      <w:r w:rsidR="00575117">
        <w:t xml:space="preserve"> </w:t>
      </w:r>
      <w:r w:rsidRPr="0071093A">
        <w:t>when</w:t>
      </w:r>
      <w:r w:rsidR="00575117">
        <w:t xml:space="preserve"> </w:t>
      </w:r>
      <w:r w:rsidRPr="0071093A">
        <w:t>they</w:t>
      </w:r>
      <w:r w:rsidR="00575117">
        <w:t xml:space="preserve"> </w:t>
      </w:r>
      <w:r w:rsidRPr="0071093A">
        <w:t>did</w:t>
      </w:r>
      <w:r w:rsidR="00575117">
        <w:t xml:space="preserve"> </w:t>
      </w:r>
      <w:r w:rsidRPr="0071093A">
        <w:t>not</w:t>
      </w:r>
      <w:r w:rsidR="00575117">
        <w:t xml:space="preserve"> </w:t>
      </w:r>
      <w:r w:rsidRPr="0071093A">
        <w:t>label</w:t>
      </w:r>
      <w:r w:rsidR="00575117">
        <w:t xml:space="preserve"> </w:t>
      </w:r>
      <w:r w:rsidRPr="0071093A">
        <w:t>the</w:t>
      </w:r>
      <w:r w:rsidR="00575117">
        <w:t xml:space="preserve"> </w:t>
      </w:r>
      <w:r w:rsidRPr="0071093A">
        <w:t>nonconsensual</w:t>
      </w:r>
      <w:r w:rsidR="00575117">
        <w:t xml:space="preserve"> </w:t>
      </w:r>
      <w:r w:rsidRPr="0071093A">
        <w:t>sexual</w:t>
      </w:r>
      <w:r w:rsidR="00575117">
        <w:t xml:space="preserve"> </w:t>
      </w:r>
      <w:r w:rsidRPr="0071093A">
        <w:t>behavior</w:t>
      </w:r>
      <w:r w:rsidR="00575117">
        <w:t xml:space="preserve"> </w:t>
      </w:r>
      <w:r w:rsidRPr="0071093A">
        <w:t>'sex.'</w:t>
      </w:r>
      <w:r w:rsidR="00575117">
        <w:t xml:space="preserve"> </w:t>
      </w:r>
    </w:p>
    <w:p w:rsidR="0071093A" w:rsidRPr="00EB1F2F" w:rsidRDefault="0071093A" w:rsidP="00EB1F2F">
      <w:pPr>
        <w:jc w:val="both"/>
      </w:pPr>
    </w:p>
    <w:p w:rsidR="00EF1826" w:rsidRPr="00636A84" w:rsidRDefault="00EF1826" w:rsidP="00EB1F2F">
      <w:pPr>
        <w:jc w:val="both"/>
        <w:rPr>
          <w:b/>
        </w:rPr>
      </w:pPr>
      <w:r w:rsidRPr="00636A84">
        <w:rPr>
          <w:b/>
          <w:bCs/>
        </w:rPr>
        <w:t>Rape</w:t>
      </w:r>
      <w:r w:rsidR="00575117">
        <w:rPr>
          <w:b/>
        </w:rPr>
        <w:t xml:space="preserve"> </w:t>
      </w:r>
      <w:r w:rsidRPr="00636A84">
        <w:rPr>
          <w:b/>
          <w:bCs/>
        </w:rPr>
        <w:t>trauma</w:t>
      </w:r>
      <w:r w:rsidR="00575117">
        <w:rPr>
          <w:b/>
        </w:rPr>
        <w:t xml:space="preserve"> </w:t>
      </w:r>
      <w:r w:rsidRPr="00636A84">
        <w:rPr>
          <w:b/>
          <w:bCs/>
        </w:rPr>
        <w:t>syndrome</w:t>
      </w:r>
      <w:r w:rsidRPr="00636A84">
        <w:rPr>
          <w:b/>
        </w:rPr>
        <w:t>.</w:t>
      </w:r>
    </w:p>
    <w:p w:rsidR="00636A84" w:rsidRDefault="00EF1826" w:rsidP="00636A84">
      <w:pPr>
        <w:jc w:val="both"/>
      </w:pPr>
      <w:r w:rsidRPr="00EF1826">
        <w:t>Tannura,</w:t>
      </w:r>
      <w:r w:rsidR="00575117">
        <w:t xml:space="preserve"> </w:t>
      </w:r>
      <w:r w:rsidRPr="00EF1826">
        <w:t>Tammi</w:t>
      </w:r>
      <w:r w:rsidR="00575117">
        <w:t xml:space="preserve"> </w:t>
      </w:r>
      <w:r w:rsidRPr="00EF1826">
        <w:t>A.</w:t>
      </w:r>
    </w:p>
    <w:p w:rsidR="00EF1826" w:rsidRPr="00EF1826" w:rsidRDefault="00EF1826" w:rsidP="00636A84">
      <w:pPr>
        <w:jc w:val="both"/>
      </w:pPr>
      <w:r w:rsidRPr="00EF1826">
        <w:t>American</w:t>
      </w:r>
      <w:r w:rsidR="00575117">
        <w:t xml:space="preserve"> </w:t>
      </w:r>
      <w:r w:rsidRPr="00EF1826">
        <w:t>Journal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Sexuality</w:t>
      </w:r>
      <w:r w:rsidR="00575117">
        <w:t xml:space="preserve"> </w:t>
      </w:r>
      <w:r w:rsidRPr="00EF1826">
        <w:t>Education,</w:t>
      </w:r>
      <w:r w:rsidR="00575117">
        <w:t xml:space="preserve"> </w:t>
      </w:r>
      <w:r w:rsidRPr="00EF1826">
        <w:t>Vol</w:t>
      </w:r>
      <w:r w:rsidR="00575117">
        <w:t xml:space="preserve"> </w:t>
      </w:r>
      <w:r w:rsidRPr="00EF1826">
        <w:t>9(2),</w:t>
      </w:r>
      <w:r w:rsidR="00575117">
        <w:t xml:space="preserve"> </w:t>
      </w:r>
      <w:r w:rsidRPr="00EF1826">
        <w:t>Apr,</w:t>
      </w:r>
      <w:r w:rsidR="00575117">
        <w:t xml:space="preserve"> </w:t>
      </w:r>
      <w:r w:rsidRPr="00EF1826">
        <w:t>2014.</w:t>
      </w:r>
      <w:r w:rsidR="00575117">
        <w:t xml:space="preserve"> </w:t>
      </w:r>
      <w:r w:rsidRPr="00EF1826">
        <w:t>pp.</w:t>
      </w:r>
      <w:r w:rsidR="00575117">
        <w:t xml:space="preserve"> </w:t>
      </w:r>
      <w:r w:rsidRPr="00EF1826">
        <w:t>247-256.</w:t>
      </w:r>
    </w:p>
    <w:p w:rsidR="00EF1826" w:rsidRPr="00636A84" w:rsidRDefault="00EF1826" w:rsidP="00EB1F2F">
      <w:pPr>
        <w:jc w:val="both"/>
        <w:rPr>
          <w:b/>
          <w:bCs/>
        </w:rPr>
      </w:pPr>
      <w:r w:rsidRPr="00636A84">
        <w:rPr>
          <w:b/>
          <w:bCs/>
        </w:rPr>
        <w:t>Abstract:</w:t>
      </w:r>
    </w:p>
    <w:p w:rsidR="00EF1826" w:rsidRPr="00EF1826" w:rsidRDefault="00EF1826" w:rsidP="00636A84">
      <w:pPr>
        <w:ind w:left="720"/>
        <w:jc w:val="both"/>
      </w:pPr>
      <w:r w:rsidRPr="00EF1826">
        <w:t>When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topic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sexual</w:t>
      </w:r>
      <w:r w:rsidR="00575117">
        <w:t xml:space="preserve"> </w:t>
      </w:r>
      <w:r w:rsidRPr="00EF1826">
        <w:t>assault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presented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high</w:t>
      </w:r>
      <w:r w:rsidR="00575117">
        <w:t xml:space="preserve"> </w:t>
      </w:r>
      <w:r w:rsidRPr="00EF1826">
        <w:t>school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college</w:t>
      </w:r>
      <w:r w:rsidR="00575117">
        <w:t xml:space="preserve"> </w:t>
      </w:r>
      <w:r w:rsidRPr="00EF1826">
        <w:t>health</w:t>
      </w:r>
      <w:r w:rsidR="00575117">
        <w:t xml:space="preserve"> </w:t>
      </w:r>
      <w:r w:rsidRPr="00EF1826">
        <w:t>courses,</w:t>
      </w:r>
      <w:r w:rsidR="00575117">
        <w:t xml:space="preserve"> </w:t>
      </w:r>
      <w:r w:rsidRPr="00EF1826">
        <w:t>it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mostly</w:t>
      </w:r>
      <w:r w:rsidR="00575117">
        <w:t xml:space="preserve"> </w:t>
      </w:r>
      <w:r w:rsidRPr="00EF1826">
        <w:t>from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prevention</w:t>
      </w:r>
      <w:r w:rsidR="00575117">
        <w:t xml:space="preserve"> </w:t>
      </w:r>
      <w:r w:rsidRPr="00EF1826">
        <w:t>perspective.</w:t>
      </w:r>
      <w:r w:rsidR="00575117">
        <w:t xml:space="preserve"> </w:t>
      </w:r>
      <w:r w:rsidRPr="00EF1826">
        <w:t>Rarely</w:t>
      </w:r>
      <w:r w:rsidR="00575117">
        <w:t xml:space="preserve"> </w:t>
      </w:r>
      <w:r w:rsidRPr="00EF1826">
        <w:t>do</w:t>
      </w:r>
      <w:r w:rsidR="00575117">
        <w:t xml:space="preserve"> </w:t>
      </w:r>
      <w:r w:rsidRPr="00EF1826">
        <w:t>such</w:t>
      </w:r>
      <w:r w:rsidR="00575117">
        <w:t xml:space="preserve"> </w:t>
      </w:r>
      <w:r w:rsidRPr="00EF1826">
        <w:t>courses</w:t>
      </w:r>
      <w:r w:rsidR="00575117">
        <w:t xml:space="preserve"> </w:t>
      </w:r>
      <w:r w:rsidRPr="00EF1826">
        <w:t>include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mental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emotional</w:t>
      </w:r>
      <w:r w:rsidR="00575117">
        <w:t xml:space="preserve"> </w:t>
      </w:r>
      <w:r w:rsidRPr="00EF1826">
        <w:t>health</w:t>
      </w:r>
      <w:r w:rsidR="00575117">
        <w:t xml:space="preserve"> </w:t>
      </w:r>
      <w:r w:rsidRPr="00EF1826">
        <w:t>issues</w:t>
      </w:r>
      <w:r w:rsidR="00575117">
        <w:t xml:space="preserve"> </w:t>
      </w:r>
      <w:r w:rsidRPr="00EF1826">
        <w:t>suffered</w:t>
      </w:r>
      <w:r w:rsidR="00575117">
        <w:t xml:space="preserve"> </w:t>
      </w:r>
      <w:r w:rsidRPr="00EF1826">
        <w:t>by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t>survivor.</w:t>
      </w:r>
      <w:r w:rsidR="00575117">
        <w:t xml:space="preserve"> </w:t>
      </w:r>
      <w:r w:rsidRPr="00EF1826">
        <w:t>Knowledge</w:t>
      </w:r>
      <w:r w:rsidR="00575117">
        <w:t xml:space="preserve"> </w:t>
      </w:r>
      <w:r w:rsidRPr="00EF1826">
        <w:t>about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="00575117">
        <w:t xml:space="preserve"> </w:t>
      </w:r>
      <w:r w:rsidRPr="00EF1826">
        <w:t>helps</w:t>
      </w:r>
      <w:r w:rsidR="00575117">
        <w:t xml:space="preserve"> </w:t>
      </w:r>
      <w:r w:rsidRPr="00EF1826">
        <w:t>significant</w:t>
      </w:r>
      <w:r w:rsidR="00575117">
        <w:t xml:space="preserve"> </w:t>
      </w:r>
      <w:r w:rsidRPr="00EF1826">
        <w:t>people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victim's</w:t>
      </w:r>
      <w:r w:rsidR="00575117">
        <w:t xml:space="preserve"> </w:t>
      </w:r>
      <w:r w:rsidRPr="00EF1826">
        <w:t>life</w:t>
      </w:r>
      <w:r w:rsidR="00575117">
        <w:t xml:space="preserve"> </w:t>
      </w:r>
      <w:r w:rsidRPr="00EF1826">
        <w:t>understand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full</w:t>
      </w:r>
      <w:r w:rsidR="00575117">
        <w:t xml:space="preserve"> </w:t>
      </w:r>
      <w:r w:rsidRPr="00EF1826">
        <w:t>range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t>reactions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traumatic</w:t>
      </w:r>
      <w:r w:rsidR="00575117">
        <w:t xml:space="preserve"> </w:t>
      </w:r>
      <w:r w:rsidRPr="00EF1826">
        <w:t>experience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Pr="00EF1826">
        <w:t>.</w:t>
      </w:r>
      <w:r w:rsidR="00575117">
        <w:t xml:space="preserve"> </w:t>
      </w:r>
      <w:r w:rsidRPr="00EF1826">
        <w:t>This</w:t>
      </w:r>
      <w:r w:rsidR="00575117">
        <w:t xml:space="preserve"> </w:t>
      </w:r>
      <w:r w:rsidRPr="00EF1826">
        <w:t>lesson</w:t>
      </w:r>
      <w:r w:rsidR="00575117">
        <w:t xml:space="preserve"> </w:t>
      </w:r>
      <w:r w:rsidRPr="00EF1826">
        <w:t>describes</w:t>
      </w:r>
      <w:r w:rsidR="00575117">
        <w:t xml:space="preserve"> </w:t>
      </w:r>
      <w:r w:rsidRPr="00EF1826">
        <w:t>survivors’</w:t>
      </w:r>
      <w:r w:rsidR="00575117">
        <w:t xml:space="preserve"> </w:t>
      </w:r>
      <w:r w:rsidRPr="00EF1826">
        <w:t>behaviors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reactions</w:t>
      </w:r>
      <w:r w:rsidR="00575117">
        <w:t xml:space="preserve"> </w:t>
      </w:r>
      <w:r w:rsidRPr="00EF1826">
        <w:t>after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rPr>
          <w:bCs/>
        </w:rPr>
        <w:t>rape</w:t>
      </w:r>
      <w:r w:rsidRPr="00EF1826">
        <w:t>,</w:t>
      </w:r>
      <w:r w:rsidR="00575117">
        <w:t xml:space="preserve"> </w:t>
      </w:r>
      <w:r w:rsidRPr="00EF1826">
        <w:t>otherwise</w:t>
      </w:r>
      <w:r w:rsidR="00575117">
        <w:t xml:space="preserve"> </w:t>
      </w:r>
      <w:r w:rsidRPr="00EF1826">
        <w:t>known</w:t>
      </w:r>
      <w:r w:rsidR="00575117">
        <w:t xml:space="preserve"> </w:t>
      </w:r>
      <w:r w:rsidRPr="00EF1826">
        <w:t>as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Pr="00EF1826">
        <w:t>.</w:t>
      </w:r>
      <w:r w:rsidR="00575117">
        <w:t xml:space="preserve"> </w:t>
      </w:r>
      <w:r w:rsidRPr="00EF1826">
        <w:t>Included</w:t>
      </w:r>
      <w:r w:rsidR="00575117">
        <w:t xml:space="preserve"> </w:t>
      </w:r>
      <w:r w:rsidRPr="00EF1826">
        <w:t>in</w:t>
      </w:r>
      <w:r w:rsidR="00575117">
        <w:t xml:space="preserve"> </w:t>
      </w:r>
      <w:r w:rsidRPr="00EF1826">
        <w:t>this</w:t>
      </w:r>
      <w:r w:rsidR="00575117">
        <w:t xml:space="preserve"> </w:t>
      </w:r>
      <w:r w:rsidRPr="00EF1826">
        <w:t>lesson</w:t>
      </w:r>
      <w:r w:rsidR="00575117">
        <w:t xml:space="preserve"> </w:t>
      </w:r>
      <w:r w:rsidRPr="00EF1826">
        <w:t>is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federal</w:t>
      </w:r>
      <w:r w:rsidR="00575117">
        <w:t xml:space="preserve"> </w:t>
      </w:r>
      <w:r w:rsidRPr="00EF1826">
        <w:t>definition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Pr="00EF1826">
        <w:t>,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summary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Pr="00EF1826">
        <w:t>,</w:t>
      </w:r>
      <w:r w:rsidR="00575117">
        <w:t xml:space="preserve"> </w:t>
      </w:r>
      <w:r w:rsidRPr="00EF1826">
        <w:t>lyrics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song</w:t>
      </w:r>
      <w:r w:rsidR="00575117">
        <w:t xml:space="preserve"> </w:t>
      </w:r>
      <w:r w:rsidRPr="00EF1826">
        <w:t>with</w:t>
      </w:r>
      <w:r w:rsidR="00575117">
        <w:t xml:space="preserve"> </w:t>
      </w:r>
      <w:r w:rsidRPr="00EF1826">
        <w:t>relevant</w:t>
      </w:r>
      <w:r w:rsidR="00575117">
        <w:t xml:space="preserve"> </w:t>
      </w:r>
      <w:r w:rsidRPr="00EF1826">
        <w:t>applications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phases</w:t>
      </w:r>
      <w:r w:rsidR="00575117">
        <w:t xml:space="preserve"> </w:t>
      </w:r>
      <w:r w:rsidRPr="00EF1826">
        <w:t>of</w:t>
      </w:r>
      <w:r w:rsidR="00575117">
        <w:t xml:space="preserve"> </w:t>
      </w:r>
      <w:r w:rsidRPr="00EF1826">
        <w:rPr>
          <w:bCs/>
        </w:rPr>
        <w:t>rape</w:t>
      </w:r>
      <w:r w:rsidR="00575117">
        <w:t xml:space="preserve"> </w:t>
      </w:r>
      <w:r w:rsidRPr="00EF1826">
        <w:rPr>
          <w:bCs/>
        </w:rPr>
        <w:t>trauma</w:t>
      </w:r>
      <w:r w:rsidR="00575117">
        <w:t xml:space="preserve"> </w:t>
      </w:r>
      <w:r w:rsidRPr="00EF1826">
        <w:rPr>
          <w:bCs/>
        </w:rPr>
        <w:t>syndrome</w:t>
      </w:r>
      <w:r w:rsidRPr="00EF1826">
        <w:t>,</w:t>
      </w:r>
      <w:r w:rsidR="00575117">
        <w:t xml:space="preserve"> </w:t>
      </w:r>
      <w:r w:rsidRPr="00EF1826">
        <w:t>and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rubric</w:t>
      </w:r>
      <w:r w:rsidR="00575117">
        <w:t xml:space="preserve"> </w:t>
      </w:r>
      <w:r w:rsidRPr="00EF1826">
        <w:t>for</w:t>
      </w:r>
      <w:r w:rsidR="00575117">
        <w:t xml:space="preserve"> </w:t>
      </w:r>
      <w:r w:rsidRPr="00EF1826">
        <w:t>grading</w:t>
      </w:r>
      <w:r w:rsidR="00575117">
        <w:t xml:space="preserve"> </w:t>
      </w:r>
      <w:r w:rsidRPr="00EF1826">
        <w:t>a</w:t>
      </w:r>
      <w:r w:rsidR="00575117">
        <w:t xml:space="preserve"> </w:t>
      </w:r>
      <w:r w:rsidRPr="00EF1826">
        <w:t>reaction</w:t>
      </w:r>
      <w:r w:rsidR="00575117">
        <w:t xml:space="preserve"> </w:t>
      </w:r>
      <w:r w:rsidRPr="00EF1826">
        <w:t>paper</w:t>
      </w:r>
      <w:r w:rsidR="00575117">
        <w:t xml:space="preserve"> </w:t>
      </w:r>
      <w:r w:rsidRPr="00EF1826">
        <w:t>related</w:t>
      </w:r>
      <w:r w:rsidR="00575117">
        <w:t xml:space="preserve"> </w:t>
      </w:r>
      <w:r w:rsidRPr="00EF1826">
        <w:t>to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lesson.</w:t>
      </w:r>
      <w:r w:rsidR="00575117">
        <w:t xml:space="preserve"> </w:t>
      </w:r>
      <w:r w:rsidRPr="00EF1826">
        <w:t>Three</w:t>
      </w:r>
      <w:r w:rsidR="00575117">
        <w:t xml:space="preserve"> </w:t>
      </w:r>
      <w:r w:rsidRPr="00EF1826">
        <w:t>National</w:t>
      </w:r>
      <w:r w:rsidR="00575117">
        <w:t xml:space="preserve"> </w:t>
      </w:r>
      <w:r w:rsidRPr="00EF1826">
        <w:t>Health</w:t>
      </w:r>
      <w:r w:rsidR="00575117">
        <w:t xml:space="preserve"> </w:t>
      </w:r>
      <w:r w:rsidRPr="00EF1826">
        <w:t>Education</w:t>
      </w:r>
      <w:r w:rsidR="00575117">
        <w:t xml:space="preserve"> </w:t>
      </w:r>
      <w:r w:rsidRPr="00EF1826">
        <w:t>Standards</w:t>
      </w:r>
      <w:r w:rsidR="00575117">
        <w:t xml:space="preserve"> </w:t>
      </w:r>
      <w:r w:rsidRPr="00EF1826">
        <w:t>are</w:t>
      </w:r>
      <w:r w:rsidR="00575117">
        <w:t xml:space="preserve"> </w:t>
      </w:r>
      <w:r w:rsidRPr="00EF1826">
        <w:t>addressed</w:t>
      </w:r>
      <w:r w:rsidR="00575117">
        <w:t xml:space="preserve"> </w:t>
      </w:r>
      <w:r w:rsidRPr="00EF1826">
        <w:t>via</w:t>
      </w:r>
      <w:r w:rsidR="00575117">
        <w:t xml:space="preserve"> </w:t>
      </w:r>
      <w:r w:rsidRPr="00EF1826">
        <w:t>the</w:t>
      </w:r>
      <w:r w:rsidR="00575117">
        <w:t xml:space="preserve"> </w:t>
      </w:r>
      <w:r w:rsidRPr="00EF1826">
        <w:t>lesson</w:t>
      </w:r>
      <w:r w:rsidR="00575117">
        <w:t xml:space="preserve"> </w:t>
      </w:r>
      <w:r w:rsidRPr="00EF1826">
        <w:t>as</w:t>
      </w:r>
      <w:r w:rsidR="00575117">
        <w:t xml:space="preserve"> </w:t>
      </w:r>
      <w:r w:rsidRPr="00EF1826">
        <w:t>well.</w:t>
      </w:r>
      <w:r w:rsidR="00575117">
        <w:t xml:space="preserve"> </w:t>
      </w:r>
    </w:p>
    <w:p w:rsidR="00EF1826" w:rsidRPr="00EB1F2F" w:rsidRDefault="00EF1826" w:rsidP="00EB1F2F">
      <w:pPr>
        <w:jc w:val="both"/>
      </w:pPr>
    </w:p>
    <w:p w:rsidR="00A37FD9" w:rsidRPr="00636A84" w:rsidRDefault="00A37FD9" w:rsidP="00EB1F2F">
      <w:pPr>
        <w:jc w:val="both"/>
        <w:rPr>
          <w:b/>
          <w:color w:val="FF0000"/>
        </w:rPr>
      </w:pPr>
      <w:r w:rsidRPr="00636A84">
        <w:rPr>
          <w:b/>
          <w:color w:val="FF0000"/>
        </w:rPr>
        <w:t>Examining</w:t>
      </w:r>
      <w:r w:rsidR="00575117">
        <w:rPr>
          <w:b/>
          <w:color w:val="FF0000"/>
        </w:rPr>
        <w:t xml:space="preserve"> </w:t>
      </w:r>
      <w:r w:rsidRPr="00636A84">
        <w:rPr>
          <w:b/>
          <w:color w:val="FF0000"/>
        </w:rPr>
        <w:t>the</w:t>
      </w:r>
      <w:r w:rsidR="00575117">
        <w:rPr>
          <w:b/>
          <w:color w:val="FF0000"/>
        </w:rPr>
        <w:t xml:space="preserve"> </w:t>
      </w:r>
      <w:r w:rsidRPr="00636A84">
        <w:rPr>
          <w:b/>
          <w:color w:val="FF0000"/>
        </w:rPr>
        <w:t>scientific</w:t>
      </w:r>
      <w:r w:rsidR="00575117">
        <w:rPr>
          <w:b/>
          <w:color w:val="FF0000"/>
        </w:rPr>
        <w:t xml:space="preserve"> </w:t>
      </w:r>
      <w:r w:rsidRPr="00636A84">
        <w:rPr>
          <w:b/>
          <w:color w:val="FF0000"/>
        </w:rPr>
        <w:t>validity</w:t>
      </w:r>
      <w:r w:rsidR="00575117">
        <w:rPr>
          <w:b/>
          <w:color w:val="FF0000"/>
        </w:rPr>
        <w:t xml:space="preserve"> </w:t>
      </w:r>
      <w:r w:rsidRPr="00636A84">
        <w:rPr>
          <w:b/>
          <w:color w:val="FF0000"/>
        </w:rPr>
        <w:t>of</w:t>
      </w:r>
      <w:r w:rsidR="00575117">
        <w:rPr>
          <w:b/>
          <w:color w:val="FF0000"/>
        </w:rPr>
        <w:t xml:space="preserve"> </w:t>
      </w:r>
      <w:r w:rsidRPr="00636A84">
        <w:rPr>
          <w:b/>
          <w:bCs/>
          <w:color w:val="FF0000"/>
        </w:rPr>
        <w:t>rape</w:t>
      </w:r>
      <w:r w:rsidR="00575117">
        <w:rPr>
          <w:b/>
          <w:color w:val="FF0000"/>
        </w:rPr>
        <w:t xml:space="preserve"> </w:t>
      </w:r>
      <w:r w:rsidRPr="00636A84">
        <w:rPr>
          <w:b/>
          <w:bCs/>
          <w:color w:val="FF0000"/>
        </w:rPr>
        <w:t>trauma</w:t>
      </w:r>
      <w:r w:rsidR="00575117">
        <w:rPr>
          <w:b/>
          <w:color w:val="FF0000"/>
        </w:rPr>
        <w:t xml:space="preserve"> </w:t>
      </w:r>
      <w:r w:rsidRPr="00636A84">
        <w:rPr>
          <w:b/>
          <w:bCs/>
          <w:color w:val="FF0000"/>
        </w:rPr>
        <w:t>syndrome</w:t>
      </w:r>
      <w:r w:rsidRPr="00636A84">
        <w:rPr>
          <w:b/>
          <w:color w:val="FF0000"/>
        </w:rPr>
        <w:t>.</w:t>
      </w:r>
    </w:p>
    <w:p w:rsidR="00636A84" w:rsidRDefault="00A37FD9" w:rsidP="00EB1F2F">
      <w:pPr>
        <w:jc w:val="both"/>
        <w:rPr>
          <w:color w:val="FF0000"/>
        </w:rPr>
      </w:pPr>
      <w:r w:rsidRPr="00A37FD9">
        <w:rPr>
          <w:color w:val="FF0000"/>
        </w:rPr>
        <w:t>O'Donohue,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William</w:t>
      </w:r>
      <w:r w:rsidR="00636A84">
        <w:rPr>
          <w:color w:val="FF0000"/>
        </w:rPr>
        <w:t>,</w:t>
      </w:r>
      <w:r w:rsidR="00575117">
        <w:rPr>
          <w:color w:val="FF0000"/>
        </w:rPr>
        <w:t xml:space="preserve"> </w:t>
      </w:r>
      <w:r w:rsidR="00636A84">
        <w:rPr>
          <w:color w:val="FF0000"/>
        </w:rPr>
        <w:t>et.</w:t>
      </w:r>
      <w:r w:rsidR="00575117">
        <w:rPr>
          <w:color w:val="FF0000"/>
        </w:rPr>
        <w:t xml:space="preserve"> </w:t>
      </w:r>
      <w:r w:rsidR="00636A84">
        <w:rPr>
          <w:color w:val="FF0000"/>
        </w:rPr>
        <w:t>al.</w:t>
      </w:r>
    </w:p>
    <w:p w:rsidR="00A37FD9" w:rsidRPr="00A37FD9" w:rsidRDefault="00A37FD9" w:rsidP="00EB1F2F">
      <w:pPr>
        <w:jc w:val="both"/>
        <w:rPr>
          <w:color w:val="FF0000"/>
        </w:rPr>
      </w:pPr>
      <w:r w:rsidRPr="00A37FD9">
        <w:rPr>
          <w:color w:val="FF0000"/>
        </w:rPr>
        <w:t>Psychiatry,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Psychology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and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Law,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Vol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21(6),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Nov,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2014.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pp.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858-876.</w:t>
      </w:r>
    </w:p>
    <w:p w:rsidR="00A37FD9" w:rsidRPr="00A37FD9" w:rsidRDefault="00A37FD9" w:rsidP="00EB1F2F">
      <w:pPr>
        <w:jc w:val="both"/>
        <w:rPr>
          <w:bCs/>
          <w:color w:val="FF0000"/>
        </w:rPr>
      </w:pPr>
      <w:r w:rsidRPr="00A37FD9">
        <w:rPr>
          <w:bCs/>
          <w:color w:val="FF0000"/>
        </w:rPr>
        <w:t>Abstract:</w:t>
      </w:r>
    </w:p>
    <w:p w:rsidR="00A37FD9" w:rsidRPr="00A37FD9" w:rsidRDefault="00A37FD9" w:rsidP="00636A84">
      <w:pPr>
        <w:ind w:left="720"/>
        <w:jc w:val="both"/>
        <w:rPr>
          <w:color w:val="FF0000"/>
        </w:rPr>
      </w:pPr>
      <w:r w:rsidRPr="00A37FD9">
        <w:rPr>
          <w:bCs/>
          <w:color w:val="FF0000"/>
        </w:rPr>
        <w:t>Rape</w:t>
      </w:r>
      <w:r w:rsidR="00575117">
        <w:rPr>
          <w:color w:val="FF0000"/>
        </w:rPr>
        <w:t xml:space="preserve"> </w:t>
      </w:r>
      <w:r w:rsidRPr="00A37FD9">
        <w:rPr>
          <w:bCs/>
          <w:color w:val="FF0000"/>
        </w:rPr>
        <w:t>trauma</w:t>
      </w:r>
      <w:r w:rsidR="00575117">
        <w:rPr>
          <w:color w:val="FF0000"/>
        </w:rPr>
        <w:t xml:space="preserve"> </w:t>
      </w:r>
      <w:r w:rsidRPr="00A37FD9">
        <w:rPr>
          <w:bCs/>
          <w:color w:val="FF0000"/>
        </w:rPr>
        <w:t>syndrome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(RTS)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was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first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described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by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Burgess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and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Holmstrom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(1974)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who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argued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that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there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was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little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information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that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described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physical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and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psychological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effects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of</w:t>
      </w:r>
      <w:r w:rsidR="00575117">
        <w:rPr>
          <w:color w:val="FF0000"/>
        </w:rPr>
        <w:t xml:space="preserve"> </w:t>
      </w:r>
      <w:r w:rsidRPr="00A37FD9">
        <w:rPr>
          <w:bCs/>
          <w:color w:val="FF0000"/>
        </w:rPr>
        <w:t>rape</w:t>
      </w:r>
      <w:r w:rsidRPr="00A37FD9">
        <w:rPr>
          <w:color w:val="FF0000"/>
        </w:rPr>
        <w:t>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associated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therapy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and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provisions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for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protection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of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victim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from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further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psychological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harm.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Since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then,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there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have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been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several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critiques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of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RTS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and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empirical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evidence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exists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that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RTS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not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generally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accepted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by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relevant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scientific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community.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Despite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this,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RTS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still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used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in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courts.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such,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in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this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article,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we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comprehensively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evaluated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RTS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and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determined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that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vague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and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imprecise,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its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evidential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status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questionable,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inconsistent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with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most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common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sequelae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of</w:t>
      </w:r>
      <w:r w:rsidR="00575117">
        <w:rPr>
          <w:color w:val="FF0000"/>
        </w:rPr>
        <w:t xml:space="preserve"> </w:t>
      </w:r>
      <w:r w:rsidRPr="00A37FD9">
        <w:rPr>
          <w:bCs/>
          <w:color w:val="FF0000"/>
        </w:rPr>
        <w:t>trauma</w:t>
      </w:r>
      <w:r w:rsidRPr="00A37FD9">
        <w:rPr>
          <w:color w:val="FF0000"/>
        </w:rPr>
        <w:t>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ignores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important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mediating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variables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and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may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not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be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culturally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sensitive.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In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light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of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these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critiques,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we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recommend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no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further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use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of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this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model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in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courts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or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in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clinical</w:t>
      </w:r>
      <w:r w:rsidR="00575117">
        <w:rPr>
          <w:color w:val="FF0000"/>
        </w:rPr>
        <w:t xml:space="preserve"> </w:t>
      </w:r>
      <w:r w:rsidRPr="00A37FD9">
        <w:rPr>
          <w:color w:val="FF0000"/>
        </w:rPr>
        <w:t>practice.</w:t>
      </w:r>
      <w:r w:rsidR="00575117">
        <w:rPr>
          <w:color w:val="FF0000"/>
        </w:rPr>
        <w:t xml:space="preserve"> </w:t>
      </w:r>
    </w:p>
    <w:p w:rsidR="00EF1826" w:rsidRPr="00EB1F2F" w:rsidRDefault="00EF1826" w:rsidP="00EB1F2F">
      <w:pPr>
        <w:jc w:val="both"/>
      </w:pPr>
    </w:p>
    <w:p w:rsidR="000D2E42" w:rsidRPr="00EB1F2F" w:rsidRDefault="000D2E42" w:rsidP="00EB1F2F">
      <w:pPr>
        <w:jc w:val="both"/>
      </w:pPr>
    </w:p>
    <w:sectPr w:rsidR="000D2E42" w:rsidRPr="00EB1F2F" w:rsidSect="00D63A49">
      <w:footerReference w:type="even" r:id="rId6"/>
      <w:footerReference w:type="default" r:id="rId7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2EB" w:rsidRDefault="004872EB" w:rsidP="00EB1F2F">
      <w:r>
        <w:separator/>
      </w:r>
    </w:p>
  </w:endnote>
  <w:endnote w:type="continuationSeparator" w:id="0">
    <w:p w:rsidR="004872EB" w:rsidRDefault="004872EB" w:rsidP="00EB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2939395"/>
      <w:docPartObj>
        <w:docPartGallery w:val="Page Numbers (Bottom of Page)"/>
        <w:docPartUnique/>
      </w:docPartObj>
    </w:sdtPr>
    <w:sdtContent>
      <w:p w:rsidR="0071093A" w:rsidRDefault="0071093A" w:rsidP="00EB1F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093A" w:rsidRDefault="00710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598774"/>
      <w:docPartObj>
        <w:docPartGallery w:val="Page Numbers (Bottom of Page)"/>
        <w:docPartUnique/>
      </w:docPartObj>
    </w:sdtPr>
    <w:sdtContent>
      <w:p w:rsidR="0071093A" w:rsidRDefault="0071093A" w:rsidP="00EB1F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1093A" w:rsidRDefault="00710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2EB" w:rsidRDefault="004872EB" w:rsidP="00EB1F2F">
      <w:r>
        <w:separator/>
      </w:r>
    </w:p>
  </w:footnote>
  <w:footnote w:type="continuationSeparator" w:id="0">
    <w:p w:rsidR="004872EB" w:rsidRDefault="004872EB" w:rsidP="00EB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42"/>
    <w:rsid w:val="000D2E42"/>
    <w:rsid w:val="001F4730"/>
    <w:rsid w:val="00204D57"/>
    <w:rsid w:val="00260118"/>
    <w:rsid w:val="004872EB"/>
    <w:rsid w:val="004D7691"/>
    <w:rsid w:val="00575117"/>
    <w:rsid w:val="00593028"/>
    <w:rsid w:val="0060140D"/>
    <w:rsid w:val="00636A84"/>
    <w:rsid w:val="00667D5D"/>
    <w:rsid w:val="0071093A"/>
    <w:rsid w:val="0085416C"/>
    <w:rsid w:val="00A37FD9"/>
    <w:rsid w:val="00AF6831"/>
    <w:rsid w:val="00D63A49"/>
    <w:rsid w:val="00E1499B"/>
    <w:rsid w:val="00E4008D"/>
    <w:rsid w:val="00EB1F2F"/>
    <w:rsid w:val="00EF1826"/>
    <w:rsid w:val="00E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A093F"/>
  <w15:chartTrackingRefBased/>
  <w15:docId w15:val="{448DDC6D-C6C5-2249-ADD9-724D3A56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E4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B1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2F"/>
  </w:style>
  <w:style w:type="character" w:styleId="PageNumber">
    <w:name w:val="page number"/>
    <w:basedOn w:val="DefaultParagraphFont"/>
    <w:uiPriority w:val="99"/>
    <w:semiHidden/>
    <w:unhideWhenUsed/>
    <w:rsid w:val="00EB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Simpson</dc:creator>
  <cp:keywords/>
  <dc:description/>
  <cp:lastModifiedBy>Paul Simpson</cp:lastModifiedBy>
  <cp:revision>9</cp:revision>
  <dcterms:created xsi:type="dcterms:W3CDTF">2018-11-18T15:22:00Z</dcterms:created>
  <dcterms:modified xsi:type="dcterms:W3CDTF">2018-11-18T22:42:00Z</dcterms:modified>
</cp:coreProperties>
</file>