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F86934" w14:textId="1E0E0144" w:rsidR="008B26AB" w:rsidRPr="00F318B7" w:rsidRDefault="00606521" w:rsidP="0060652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318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TOPIC:</w:t>
      </w:r>
      <w:r w:rsidR="00DD32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F318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Reactions</w:t>
      </w:r>
      <w:r w:rsidR="00DD32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F318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of</w:t>
      </w:r>
      <w:r w:rsidR="00DD32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F318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Sexual</w:t>
      </w:r>
      <w:r w:rsidR="00DD32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F318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Assault</w:t>
      </w:r>
      <w:r w:rsidR="00DD32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F318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Victims</w:t>
      </w:r>
    </w:p>
    <w:p w14:paraId="19E8B79A" w14:textId="7B090335" w:rsidR="00694E0B" w:rsidRDefault="00694E0B" w:rsidP="0060652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bookmarkStart w:id="0" w:name="citation"/>
    </w:p>
    <w:p w14:paraId="2F00A36E" w14:textId="77777777" w:rsidR="004060B4" w:rsidRPr="00B76496" w:rsidRDefault="004060B4" w:rsidP="004060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"/>
        </w:rPr>
      </w:pPr>
      <w:r w:rsidRPr="003E0CBC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Rape</w:t>
      </w:r>
      <w:r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 xml:space="preserve"> </w:t>
      </w:r>
      <w:r w:rsidRPr="003E0CBC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trauma</w:t>
      </w:r>
      <w:r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 xml:space="preserve"> </w:t>
      </w:r>
      <w:r w:rsidRPr="003E0CBC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experts</w:t>
      </w:r>
      <w:r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 xml:space="preserve"> </w:t>
      </w:r>
      <w:r w:rsidRPr="003E0CBC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in</w:t>
      </w:r>
      <w:r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 xml:space="preserve"> </w:t>
      </w:r>
      <w:r w:rsidRPr="003E0CBC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the</w:t>
      </w:r>
      <w:r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 xml:space="preserve"> </w:t>
      </w:r>
      <w:r w:rsidRPr="003E0CBC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courtroom.</w:t>
      </w:r>
    </w:p>
    <w:p w14:paraId="468A9172" w14:textId="77777777" w:rsidR="004060B4" w:rsidRPr="00B76496" w:rsidRDefault="004060B4" w:rsidP="004060B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"/>
        </w:rPr>
      </w:pPr>
      <w:proofErr w:type="spellStart"/>
      <w:r w:rsidRPr="00B76496">
        <w:rPr>
          <w:rFonts w:ascii="Times New Roman" w:eastAsia="Times New Roman" w:hAnsi="Times New Roman" w:cs="Times New Roman"/>
          <w:sz w:val="24"/>
          <w:szCs w:val="24"/>
          <w:lang w:val="en"/>
        </w:rPr>
        <w:t>Boeschen</w:t>
      </w:r>
      <w:proofErr w:type="spellEnd"/>
      <w:r w:rsidRPr="00B76496">
        <w:rPr>
          <w:rFonts w:ascii="Times New Roman" w:eastAsia="Times New Roman" w:hAnsi="Times New Roman" w:cs="Times New Roman"/>
          <w:sz w:val="24"/>
          <w:szCs w:val="24"/>
          <w:lang w:val="en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B76496">
        <w:rPr>
          <w:rFonts w:ascii="Times New Roman" w:eastAsia="Times New Roman" w:hAnsi="Times New Roman" w:cs="Times New Roman"/>
          <w:sz w:val="24"/>
          <w:szCs w:val="24"/>
          <w:lang w:val="en"/>
        </w:rPr>
        <w:t>Laura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B76496">
        <w:rPr>
          <w:rFonts w:ascii="Times New Roman" w:eastAsia="Times New Roman" w:hAnsi="Times New Roman" w:cs="Times New Roman"/>
          <w:sz w:val="24"/>
          <w:szCs w:val="24"/>
          <w:lang w:val="en"/>
        </w:rPr>
        <w:t>E.,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B76496">
        <w:rPr>
          <w:rFonts w:ascii="Times New Roman" w:eastAsia="Times New Roman" w:hAnsi="Times New Roman" w:cs="Times New Roman"/>
          <w:sz w:val="24"/>
          <w:szCs w:val="24"/>
          <w:lang w:val="en"/>
        </w:rPr>
        <w:t>Sales,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B76496">
        <w:rPr>
          <w:rFonts w:ascii="Times New Roman" w:eastAsia="Times New Roman" w:hAnsi="Times New Roman" w:cs="Times New Roman"/>
          <w:sz w:val="24"/>
          <w:szCs w:val="24"/>
          <w:lang w:val="en"/>
        </w:rPr>
        <w:t>Bruce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B76496">
        <w:rPr>
          <w:rFonts w:ascii="Times New Roman" w:eastAsia="Times New Roman" w:hAnsi="Times New Roman" w:cs="Times New Roman"/>
          <w:sz w:val="24"/>
          <w:szCs w:val="24"/>
          <w:lang w:val="en"/>
        </w:rPr>
        <w:t>D.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, </w:t>
      </w:r>
      <w:r w:rsidRPr="00B76496">
        <w:rPr>
          <w:rFonts w:ascii="Times New Roman" w:eastAsia="Times New Roman" w:hAnsi="Times New Roman" w:cs="Times New Roman"/>
          <w:sz w:val="24"/>
          <w:szCs w:val="24"/>
          <w:lang w:val="en"/>
        </w:rPr>
        <w:t>Koss,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B76496">
        <w:rPr>
          <w:rFonts w:ascii="Times New Roman" w:eastAsia="Times New Roman" w:hAnsi="Times New Roman" w:cs="Times New Roman"/>
          <w:sz w:val="24"/>
          <w:szCs w:val="24"/>
          <w:lang w:val="en"/>
        </w:rPr>
        <w:t>Mary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B76496">
        <w:rPr>
          <w:rFonts w:ascii="Times New Roman" w:eastAsia="Times New Roman" w:hAnsi="Times New Roman" w:cs="Times New Roman"/>
          <w:sz w:val="24"/>
          <w:szCs w:val="24"/>
          <w:lang w:val="en"/>
        </w:rPr>
        <w:t>P.</w:t>
      </w:r>
    </w:p>
    <w:p w14:paraId="4CFA9E20" w14:textId="77777777" w:rsidR="004060B4" w:rsidRPr="00B76496" w:rsidRDefault="004060B4" w:rsidP="004060B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76496">
        <w:rPr>
          <w:rFonts w:ascii="Times New Roman" w:eastAsia="Times New Roman" w:hAnsi="Times New Roman" w:cs="Times New Roman"/>
          <w:sz w:val="24"/>
          <w:szCs w:val="24"/>
          <w:lang w:val="en"/>
        </w:rPr>
        <w:t>Psychology,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B76496">
        <w:rPr>
          <w:rFonts w:ascii="Times New Roman" w:eastAsia="Times New Roman" w:hAnsi="Times New Roman" w:cs="Times New Roman"/>
          <w:sz w:val="24"/>
          <w:szCs w:val="24"/>
          <w:lang w:val="en"/>
        </w:rPr>
        <w:t>Public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B76496">
        <w:rPr>
          <w:rFonts w:ascii="Times New Roman" w:eastAsia="Times New Roman" w:hAnsi="Times New Roman" w:cs="Times New Roman"/>
          <w:sz w:val="24"/>
          <w:szCs w:val="24"/>
          <w:lang w:val="en"/>
        </w:rPr>
        <w:t>Policy,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B76496">
        <w:rPr>
          <w:rFonts w:ascii="Times New Roman" w:eastAsia="Times New Roman" w:hAnsi="Times New Roman" w:cs="Times New Roman"/>
          <w:sz w:val="24"/>
          <w:szCs w:val="24"/>
          <w:lang w:val="en"/>
        </w:rPr>
        <w:t>and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B76496">
        <w:rPr>
          <w:rFonts w:ascii="Times New Roman" w:eastAsia="Times New Roman" w:hAnsi="Times New Roman" w:cs="Times New Roman"/>
          <w:sz w:val="24"/>
          <w:szCs w:val="24"/>
          <w:lang w:val="en"/>
        </w:rPr>
        <w:t>Law,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B76496">
        <w:rPr>
          <w:rFonts w:ascii="Times New Roman" w:eastAsia="Times New Roman" w:hAnsi="Times New Roman" w:cs="Times New Roman"/>
          <w:sz w:val="24"/>
          <w:szCs w:val="24"/>
          <w:lang w:val="en"/>
        </w:rPr>
        <w:t>Vol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B76496">
        <w:rPr>
          <w:rFonts w:ascii="Times New Roman" w:eastAsia="Times New Roman" w:hAnsi="Times New Roman" w:cs="Times New Roman"/>
          <w:sz w:val="24"/>
          <w:szCs w:val="24"/>
          <w:lang w:val="en"/>
        </w:rPr>
        <w:t>4(1-2),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B76496">
        <w:rPr>
          <w:rFonts w:ascii="Times New Roman" w:eastAsia="Times New Roman" w:hAnsi="Times New Roman" w:cs="Times New Roman"/>
          <w:sz w:val="24"/>
          <w:szCs w:val="24"/>
          <w:lang w:val="en"/>
        </w:rPr>
        <w:t>Mar-Jun,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B76496">
        <w:rPr>
          <w:rFonts w:ascii="Times New Roman" w:eastAsia="Times New Roman" w:hAnsi="Times New Roman" w:cs="Times New Roman"/>
          <w:sz w:val="24"/>
          <w:szCs w:val="24"/>
          <w:lang w:val="en"/>
        </w:rPr>
        <w:t>1998.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B76496">
        <w:rPr>
          <w:rFonts w:ascii="Times New Roman" w:eastAsia="Times New Roman" w:hAnsi="Times New Roman" w:cs="Times New Roman"/>
          <w:sz w:val="24"/>
          <w:szCs w:val="24"/>
          <w:lang w:val="en"/>
        </w:rPr>
        <w:t>Special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B76496">
        <w:rPr>
          <w:rFonts w:ascii="Times New Roman" w:eastAsia="Times New Roman" w:hAnsi="Times New Roman" w:cs="Times New Roman"/>
          <w:sz w:val="24"/>
          <w:szCs w:val="24"/>
          <w:lang w:val="en"/>
        </w:rPr>
        <w:t>Issue: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B76496">
        <w:rPr>
          <w:rFonts w:ascii="Times New Roman" w:eastAsia="Times New Roman" w:hAnsi="Times New Roman" w:cs="Times New Roman"/>
          <w:sz w:val="24"/>
          <w:szCs w:val="24"/>
          <w:lang w:val="en"/>
        </w:rPr>
        <w:t>Sex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B76496">
        <w:rPr>
          <w:rFonts w:ascii="Times New Roman" w:eastAsia="Times New Roman" w:hAnsi="Times New Roman" w:cs="Times New Roman"/>
          <w:sz w:val="24"/>
          <w:szCs w:val="24"/>
          <w:lang w:val="en"/>
        </w:rPr>
        <w:t>Offenders: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B76496">
        <w:rPr>
          <w:rFonts w:ascii="Times New Roman" w:eastAsia="Times New Roman" w:hAnsi="Times New Roman" w:cs="Times New Roman"/>
          <w:sz w:val="24"/>
          <w:szCs w:val="24"/>
          <w:lang w:val="en"/>
        </w:rPr>
        <w:t>Scientific,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B76496">
        <w:rPr>
          <w:rFonts w:ascii="Times New Roman" w:eastAsia="Times New Roman" w:hAnsi="Times New Roman" w:cs="Times New Roman"/>
          <w:sz w:val="24"/>
          <w:szCs w:val="24"/>
          <w:lang w:val="en"/>
        </w:rPr>
        <w:t>Legal,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B76496">
        <w:rPr>
          <w:rFonts w:ascii="Times New Roman" w:eastAsia="Times New Roman" w:hAnsi="Times New Roman" w:cs="Times New Roman"/>
          <w:sz w:val="24"/>
          <w:szCs w:val="24"/>
          <w:lang w:val="en"/>
        </w:rPr>
        <w:t>and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B76496">
        <w:rPr>
          <w:rFonts w:ascii="Times New Roman" w:eastAsia="Times New Roman" w:hAnsi="Times New Roman" w:cs="Times New Roman"/>
          <w:sz w:val="24"/>
          <w:szCs w:val="24"/>
          <w:lang w:val="en"/>
        </w:rPr>
        <w:t>Policy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B76496">
        <w:rPr>
          <w:rFonts w:ascii="Times New Roman" w:eastAsia="Times New Roman" w:hAnsi="Times New Roman" w:cs="Times New Roman"/>
          <w:sz w:val="24"/>
          <w:szCs w:val="24"/>
          <w:lang w:val="en"/>
        </w:rPr>
        <w:t>Perspectives.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B76496">
        <w:rPr>
          <w:rFonts w:ascii="Times New Roman" w:eastAsia="Times New Roman" w:hAnsi="Times New Roman" w:cs="Times New Roman"/>
          <w:sz w:val="24"/>
          <w:szCs w:val="24"/>
          <w:lang w:val="en"/>
        </w:rPr>
        <w:t>pp.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B76496">
        <w:rPr>
          <w:rFonts w:ascii="Times New Roman" w:eastAsia="Times New Roman" w:hAnsi="Times New Roman" w:cs="Times New Roman"/>
          <w:sz w:val="24"/>
          <w:szCs w:val="24"/>
          <w:lang w:val="en"/>
        </w:rPr>
        <w:t>414-432.</w:t>
      </w:r>
    </w:p>
    <w:p w14:paraId="4591180D" w14:textId="77777777" w:rsidR="004060B4" w:rsidRPr="00B76496" w:rsidRDefault="004060B4" w:rsidP="00406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76496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Abstract:</w:t>
      </w:r>
    </w:p>
    <w:p w14:paraId="6A54902C" w14:textId="77777777" w:rsidR="004060B4" w:rsidRPr="00B76496" w:rsidRDefault="004060B4" w:rsidP="004060B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B76496">
        <w:rPr>
          <w:rFonts w:ascii="Times New Roman" w:eastAsia="Times New Roman" w:hAnsi="Times New Roman" w:cs="Times New Roman"/>
          <w:sz w:val="24"/>
          <w:szCs w:val="24"/>
          <w:lang w:val="en"/>
        </w:rPr>
        <w:t>This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B76496">
        <w:rPr>
          <w:rFonts w:ascii="Times New Roman" w:eastAsia="Times New Roman" w:hAnsi="Times New Roman" w:cs="Times New Roman"/>
          <w:sz w:val="24"/>
          <w:szCs w:val="24"/>
          <w:lang w:val="en"/>
        </w:rPr>
        <w:t>article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B76496">
        <w:rPr>
          <w:rFonts w:ascii="Times New Roman" w:eastAsia="Times New Roman" w:hAnsi="Times New Roman" w:cs="Times New Roman"/>
          <w:sz w:val="24"/>
          <w:szCs w:val="24"/>
          <w:lang w:val="en"/>
        </w:rPr>
        <w:t>analyzes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B76496">
        <w:rPr>
          <w:rFonts w:ascii="Times New Roman" w:eastAsia="Times New Roman" w:hAnsi="Times New Roman" w:cs="Times New Roman"/>
          <w:sz w:val="24"/>
          <w:szCs w:val="24"/>
          <w:lang w:val="en"/>
        </w:rPr>
        <w:t>the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B76496">
        <w:rPr>
          <w:rFonts w:ascii="Times New Roman" w:eastAsia="Times New Roman" w:hAnsi="Times New Roman" w:cs="Times New Roman"/>
          <w:sz w:val="24"/>
          <w:szCs w:val="24"/>
          <w:lang w:val="en"/>
        </w:rPr>
        <w:t>scientific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B76496">
        <w:rPr>
          <w:rFonts w:ascii="Times New Roman" w:eastAsia="Times New Roman" w:hAnsi="Times New Roman" w:cs="Times New Roman"/>
          <w:sz w:val="24"/>
          <w:szCs w:val="24"/>
          <w:lang w:val="en"/>
        </w:rPr>
        <w:t>legitimacy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B76496">
        <w:rPr>
          <w:rFonts w:ascii="Times New Roman" w:eastAsia="Times New Roman" w:hAnsi="Times New Roman" w:cs="Times New Roman"/>
          <w:sz w:val="24"/>
          <w:szCs w:val="24"/>
          <w:lang w:val="en"/>
        </w:rPr>
        <w:t>of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B76496">
        <w:rPr>
          <w:rFonts w:ascii="Times New Roman" w:eastAsia="Times New Roman" w:hAnsi="Times New Roman" w:cs="Times New Roman"/>
          <w:sz w:val="24"/>
          <w:szCs w:val="24"/>
          <w:lang w:val="en"/>
        </w:rPr>
        <w:t>using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B76496">
        <w:rPr>
          <w:rFonts w:ascii="Times New Roman" w:eastAsia="Times New Roman" w:hAnsi="Times New Roman" w:cs="Times New Roman"/>
          <w:sz w:val="24"/>
          <w:szCs w:val="24"/>
          <w:lang w:val="en"/>
        </w:rPr>
        <w:t>expert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B76496">
        <w:rPr>
          <w:rFonts w:ascii="Times New Roman" w:eastAsia="Times New Roman" w:hAnsi="Times New Roman" w:cs="Times New Roman"/>
          <w:sz w:val="24"/>
          <w:szCs w:val="24"/>
          <w:lang w:val="en"/>
        </w:rPr>
        <w:t>testimony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B76496">
        <w:rPr>
          <w:rFonts w:ascii="Times New Roman" w:eastAsia="Times New Roman" w:hAnsi="Times New Roman" w:cs="Times New Roman"/>
          <w:sz w:val="24"/>
          <w:szCs w:val="24"/>
          <w:lang w:val="en"/>
        </w:rPr>
        <w:t>relating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B76496">
        <w:rPr>
          <w:rFonts w:ascii="Times New Roman" w:eastAsia="Times New Roman" w:hAnsi="Times New Roman" w:cs="Times New Roman"/>
          <w:sz w:val="24"/>
          <w:szCs w:val="24"/>
          <w:lang w:val="en"/>
        </w:rPr>
        <w:t>to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B76496">
        <w:rPr>
          <w:rFonts w:ascii="Times New Roman" w:eastAsia="Times New Roman" w:hAnsi="Times New Roman" w:cs="Times New Roman"/>
          <w:sz w:val="24"/>
          <w:szCs w:val="24"/>
          <w:lang w:val="en"/>
        </w:rPr>
        <w:t>psychological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B76496">
        <w:rPr>
          <w:rFonts w:ascii="Times New Roman" w:eastAsia="Times New Roman" w:hAnsi="Times New Roman" w:cs="Times New Roman"/>
          <w:sz w:val="24"/>
          <w:szCs w:val="24"/>
          <w:lang w:val="en"/>
        </w:rPr>
        <w:t>sequelae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B76496">
        <w:rPr>
          <w:rFonts w:ascii="Times New Roman" w:eastAsia="Times New Roman" w:hAnsi="Times New Roman" w:cs="Times New Roman"/>
          <w:sz w:val="24"/>
          <w:szCs w:val="24"/>
          <w:lang w:val="en"/>
        </w:rPr>
        <w:t>of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B76496">
        <w:rPr>
          <w:rFonts w:ascii="Times New Roman" w:eastAsia="Times New Roman" w:hAnsi="Times New Roman" w:cs="Times New Roman"/>
          <w:sz w:val="24"/>
          <w:szCs w:val="24"/>
          <w:lang w:val="en"/>
        </w:rPr>
        <w:t>rape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B76496">
        <w:rPr>
          <w:rFonts w:ascii="Times New Roman" w:eastAsia="Times New Roman" w:hAnsi="Times New Roman" w:cs="Times New Roman"/>
          <w:sz w:val="24"/>
          <w:szCs w:val="24"/>
          <w:lang w:val="en"/>
        </w:rPr>
        <w:t>victimization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B76496">
        <w:rPr>
          <w:rFonts w:ascii="Times New Roman" w:eastAsia="Times New Roman" w:hAnsi="Times New Roman" w:cs="Times New Roman"/>
          <w:sz w:val="24"/>
          <w:szCs w:val="24"/>
          <w:lang w:val="en"/>
        </w:rPr>
        <w:t>in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B76496">
        <w:rPr>
          <w:rFonts w:ascii="Times New Roman" w:eastAsia="Times New Roman" w:hAnsi="Times New Roman" w:cs="Times New Roman"/>
          <w:sz w:val="24"/>
          <w:szCs w:val="24"/>
          <w:lang w:val="en"/>
        </w:rPr>
        <w:t>the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B76496">
        <w:rPr>
          <w:rFonts w:ascii="Times New Roman" w:eastAsia="Times New Roman" w:hAnsi="Times New Roman" w:cs="Times New Roman"/>
          <w:sz w:val="24"/>
          <w:szCs w:val="24"/>
          <w:lang w:val="en"/>
        </w:rPr>
        <w:t>courtroom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B76496">
        <w:rPr>
          <w:rFonts w:ascii="Times New Roman" w:eastAsia="Times New Roman" w:hAnsi="Times New Roman" w:cs="Times New Roman"/>
          <w:sz w:val="24"/>
          <w:szCs w:val="24"/>
          <w:lang w:val="en"/>
        </w:rPr>
        <w:t>and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B76496">
        <w:rPr>
          <w:rFonts w:ascii="Times New Roman" w:eastAsia="Times New Roman" w:hAnsi="Times New Roman" w:cs="Times New Roman"/>
          <w:sz w:val="24"/>
          <w:szCs w:val="24"/>
          <w:lang w:val="en"/>
        </w:rPr>
        <w:t>attempts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B76496">
        <w:rPr>
          <w:rFonts w:ascii="Times New Roman" w:eastAsia="Times New Roman" w:hAnsi="Times New Roman" w:cs="Times New Roman"/>
          <w:sz w:val="24"/>
          <w:szCs w:val="24"/>
          <w:lang w:val="en"/>
        </w:rPr>
        <w:t>to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B76496">
        <w:rPr>
          <w:rFonts w:ascii="Times New Roman" w:eastAsia="Times New Roman" w:hAnsi="Times New Roman" w:cs="Times New Roman"/>
          <w:sz w:val="24"/>
          <w:szCs w:val="24"/>
          <w:lang w:val="en"/>
        </w:rPr>
        <w:t>determine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B76496">
        <w:rPr>
          <w:rFonts w:ascii="Times New Roman" w:eastAsia="Times New Roman" w:hAnsi="Times New Roman" w:cs="Times New Roman"/>
          <w:sz w:val="24"/>
          <w:szCs w:val="24"/>
          <w:lang w:val="en"/>
        </w:rPr>
        <w:t>boundaries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B76496">
        <w:rPr>
          <w:rFonts w:ascii="Times New Roman" w:eastAsia="Times New Roman" w:hAnsi="Times New Roman" w:cs="Times New Roman"/>
          <w:sz w:val="24"/>
          <w:szCs w:val="24"/>
          <w:lang w:val="en"/>
        </w:rPr>
        <w:t>within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B76496">
        <w:rPr>
          <w:rFonts w:ascii="Times New Roman" w:eastAsia="Times New Roman" w:hAnsi="Times New Roman" w:cs="Times New Roman"/>
          <w:sz w:val="24"/>
          <w:szCs w:val="24"/>
          <w:lang w:val="en"/>
        </w:rPr>
        <w:t>which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B76496">
        <w:rPr>
          <w:rFonts w:ascii="Times New Roman" w:eastAsia="Times New Roman" w:hAnsi="Times New Roman" w:cs="Times New Roman"/>
          <w:sz w:val="24"/>
          <w:szCs w:val="24"/>
          <w:lang w:val="en"/>
        </w:rPr>
        <w:t>such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B76496">
        <w:rPr>
          <w:rFonts w:ascii="Times New Roman" w:eastAsia="Times New Roman" w:hAnsi="Times New Roman" w:cs="Times New Roman"/>
          <w:sz w:val="24"/>
          <w:szCs w:val="24"/>
          <w:lang w:val="en"/>
        </w:rPr>
        <w:t>testimony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B76496">
        <w:rPr>
          <w:rFonts w:ascii="Times New Roman" w:eastAsia="Times New Roman" w:hAnsi="Times New Roman" w:cs="Times New Roman"/>
          <w:sz w:val="24"/>
          <w:szCs w:val="24"/>
          <w:lang w:val="en"/>
        </w:rPr>
        <w:t>should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B76496">
        <w:rPr>
          <w:rFonts w:ascii="Times New Roman" w:eastAsia="Times New Roman" w:hAnsi="Times New Roman" w:cs="Times New Roman"/>
          <w:sz w:val="24"/>
          <w:szCs w:val="24"/>
          <w:lang w:val="en"/>
        </w:rPr>
        <w:t>remain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B76496">
        <w:rPr>
          <w:rFonts w:ascii="Times New Roman" w:eastAsia="Times New Roman" w:hAnsi="Times New Roman" w:cs="Times New Roman"/>
          <w:sz w:val="24"/>
          <w:szCs w:val="24"/>
          <w:lang w:val="en"/>
        </w:rPr>
        <w:t>to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B76496">
        <w:rPr>
          <w:rFonts w:ascii="Times New Roman" w:eastAsia="Times New Roman" w:hAnsi="Times New Roman" w:cs="Times New Roman"/>
          <w:sz w:val="24"/>
          <w:szCs w:val="24"/>
          <w:lang w:val="en"/>
        </w:rPr>
        <w:t>respect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B76496">
        <w:rPr>
          <w:rFonts w:ascii="Times New Roman" w:eastAsia="Times New Roman" w:hAnsi="Times New Roman" w:cs="Times New Roman"/>
          <w:sz w:val="24"/>
          <w:szCs w:val="24"/>
          <w:lang w:val="en"/>
        </w:rPr>
        <w:t>the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B76496">
        <w:rPr>
          <w:rFonts w:ascii="Times New Roman" w:eastAsia="Times New Roman" w:hAnsi="Times New Roman" w:cs="Times New Roman"/>
          <w:sz w:val="24"/>
          <w:szCs w:val="24"/>
          <w:lang w:val="en"/>
        </w:rPr>
        <w:t>limitations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B76496">
        <w:rPr>
          <w:rFonts w:ascii="Times New Roman" w:eastAsia="Times New Roman" w:hAnsi="Times New Roman" w:cs="Times New Roman"/>
          <w:sz w:val="24"/>
          <w:szCs w:val="24"/>
          <w:lang w:val="en"/>
        </w:rPr>
        <w:t>of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B76496">
        <w:rPr>
          <w:rFonts w:ascii="Times New Roman" w:eastAsia="Times New Roman" w:hAnsi="Times New Roman" w:cs="Times New Roman"/>
          <w:sz w:val="24"/>
          <w:szCs w:val="24"/>
          <w:lang w:val="en"/>
        </w:rPr>
        <w:t>current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B76496">
        <w:rPr>
          <w:rFonts w:ascii="Times New Roman" w:eastAsia="Times New Roman" w:hAnsi="Times New Roman" w:cs="Times New Roman"/>
          <w:sz w:val="24"/>
          <w:szCs w:val="24"/>
          <w:lang w:val="en"/>
        </w:rPr>
        <w:t>knowledge.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B76496">
        <w:rPr>
          <w:rFonts w:ascii="Times New Roman" w:eastAsia="Times New Roman" w:hAnsi="Times New Roman" w:cs="Times New Roman"/>
          <w:sz w:val="24"/>
          <w:szCs w:val="24"/>
          <w:lang w:val="en"/>
        </w:rPr>
        <w:t>Descriptions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B76496">
        <w:rPr>
          <w:rFonts w:ascii="Times New Roman" w:eastAsia="Times New Roman" w:hAnsi="Times New Roman" w:cs="Times New Roman"/>
          <w:sz w:val="24"/>
          <w:szCs w:val="24"/>
          <w:lang w:val="en"/>
        </w:rPr>
        <w:t>of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B76496">
        <w:rPr>
          <w:rFonts w:ascii="Times New Roman" w:eastAsia="Times New Roman" w:hAnsi="Times New Roman" w:cs="Times New Roman"/>
          <w:sz w:val="24"/>
          <w:szCs w:val="24"/>
          <w:lang w:val="en"/>
        </w:rPr>
        <w:t>the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B76496">
        <w:rPr>
          <w:rFonts w:ascii="Times New Roman" w:eastAsia="Times New Roman" w:hAnsi="Times New Roman" w:cs="Times New Roman"/>
          <w:sz w:val="24"/>
          <w:szCs w:val="24"/>
          <w:lang w:val="en"/>
        </w:rPr>
        <w:t>rape-related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B76496">
        <w:rPr>
          <w:rFonts w:ascii="Times New Roman" w:eastAsia="Times New Roman" w:hAnsi="Times New Roman" w:cs="Times New Roman"/>
          <w:sz w:val="24"/>
          <w:szCs w:val="24"/>
          <w:lang w:val="en"/>
        </w:rPr>
        <w:t>diagnoses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B76496">
        <w:rPr>
          <w:rFonts w:ascii="Times New Roman" w:eastAsia="Times New Roman" w:hAnsi="Times New Roman" w:cs="Times New Roman"/>
          <w:sz w:val="24"/>
          <w:szCs w:val="24"/>
          <w:lang w:val="en"/>
        </w:rPr>
        <w:t>currently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B76496">
        <w:rPr>
          <w:rFonts w:ascii="Times New Roman" w:eastAsia="Times New Roman" w:hAnsi="Times New Roman" w:cs="Times New Roman"/>
          <w:sz w:val="24"/>
          <w:szCs w:val="24"/>
          <w:lang w:val="en"/>
        </w:rPr>
        <w:t>used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B76496">
        <w:rPr>
          <w:rFonts w:ascii="Times New Roman" w:eastAsia="Times New Roman" w:hAnsi="Times New Roman" w:cs="Times New Roman"/>
          <w:sz w:val="24"/>
          <w:szCs w:val="24"/>
          <w:lang w:val="en"/>
        </w:rPr>
        <w:t>in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B76496">
        <w:rPr>
          <w:rFonts w:ascii="Times New Roman" w:eastAsia="Times New Roman" w:hAnsi="Times New Roman" w:cs="Times New Roman"/>
          <w:sz w:val="24"/>
          <w:szCs w:val="24"/>
          <w:lang w:val="en"/>
        </w:rPr>
        <w:t>expert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B76496">
        <w:rPr>
          <w:rFonts w:ascii="Times New Roman" w:eastAsia="Times New Roman" w:hAnsi="Times New Roman" w:cs="Times New Roman"/>
          <w:sz w:val="24"/>
          <w:szCs w:val="24"/>
          <w:lang w:val="en"/>
        </w:rPr>
        <w:t>testimony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B76496">
        <w:rPr>
          <w:rFonts w:ascii="Times New Roman" w:eastAsia="Times New Roman" w:hAnsi="Times New Roman" w:cs="Times New Roman"/>
          <w:sz w:val="24"/>
          <w:szCs w:val="24"/>
          <w:lang w:val="en"/>
        </w:rPr>
        <w:t>are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B76496">
        <w:rPr>
          <w:rFonts w:ascii="Times New Roman" w:eastAsia="Times New Roman" w:hAnsi="Times New Roman" w:cs="Times New Roman"/>
          <w:sz w:val="24"/>
          <w:szCs w:val="24"/>
          <w:lang w:val="en"/>
        </w:rPr>
        <w:t>followed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B76496">
        <w:rPr>
          <w:rFonts w:ascii="Times New Roman" w:eastAsia="Times New Roman" w:hAnsi="Times New Roman" w:cs="Times New Roman"/>
          <w:sz w:val="24"/>
          <w:szCs w:val="24"/>
          <w:lang w:val="en"/>
        </w:rPr>
        <w:t>by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B76496">
        <w:rPr>
          <w:rFonts w:ascii="Times New Roman" w:eastAsia="Times New Roman" w:hAnsi="Times New Roman" w:cs="Times New Roman"/>
          <w:sz w:val="24"/>
          <w:szCs w:val="24"/>
          <w:lang w:val="en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B76496">
        <w:rPr>
          <w:rFonts w:ascii="Times New Roman" w:eastAsia="Times New Roman" w:hAnsi="Times New Roman" w:cs="Times New Roman"/>
          <w:sz w:val="24"/>
          <w:szCs w:val="24"/>
          <w:lang w:val="en"/>
        </w:rPr>
        <w:t>discussion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B76496">
        <w:rPr>
          <w:rFonts w:ascii="Times New Roman" w:eastAsia="Times New Roman" w:hAnsi="Times New Roman" w:cs="Times New Roman"/>
          <w:sz w:val="24"/>
          <w:szCs w:val="24"/>
          <w:lang w:val="en"/>
        </w:rPr>
        <w:t>of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B76496">
        <w:rPr>
          <w:rFonts w:ascii="Times New Roman" w:eastAsia="Times New Roman" w:hAnsi="Times New Roman" w:cs="Times New Roman"/>
          <w:sz w:val="24"/>
          <w:szCs w:val="24"/>
          <w:lang w:val="en"/>
        </w:rPr>
        <w:t>the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B76496">
        <w:rPr>
          <w:rFonts w:ascii="Times New Roman" w:eastAsia="Times New Roman" w:hAnsi="Times New Roman" w:cs="Times New Roman"/>
          <w:sz w:val="24"/>
          <w:szCs w:val="24"/>
          <w:lang w:val="en"/>
        </w:rPr>
        <w:t>problematic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B76496">
        <w:rPr>
          <w:rFonts w:ascii="Times New Roman" w:eastAsia="Times New Roman" w:hAnsi="Times New Roman" w:cs="Times New Roman"/>
          <w:sz w:val="24"/>
          <w:szCs w:val="24"/>
          <w:lang w:val="en"/>
        </w:rPr>
        <w:t>issues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B76496">
        <w:rPr>
          <w:rFonts w:ascii="Times New Roman" w:eastAsia="Times New Roman" w:hAnsi="Times New Roman" w:cs="Times New Roman"/>
          <w:sz w:val="24"/>
          <w:szCs w:val="24"/>
          <w:lang w:val="en"/>
        </w:rPr>
        <w:t>associated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B76496">
        <w:rPr>
          <w:rFonts w:ascii="Times New Roman" w:eastAsia="Times New Roman" w:hAnsi="Times New Roman" w:cs="Times New Roman"/>
          <w:sz w:val="24"/>
          <w:szCs w:val="24"/>
          <w:lang w:val="en"/>
        </w:rPr>
        <w:t>with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B76496">
        <w:rPr>
          <w:rFonts w:ascii="Times New Roman" w:eastAsia="Times New Roman" w:hAnsi="Times New Roman" w:cs="Times New Roman"/>
          <w:sz w:val="24"/>
          <w:szCs w:val="24"/>
          <w:lang w:val="en"/>
        </w:rPr>
        <w:t>using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B76496">
        <w:rPr>
          <w:rFonts w:ascii="Times New Roman" w:eastAsia="Times New Roman" w:hAnsi="Times New Roman" w:cs="Times New Roman"/>
          <w:sz w:val="24"/>
          <w:szCs w:val="24"/>
          <w:lang w:val="en"/>
        </w:rPr>
        <w:t>rape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B76496">
        <w:rPr>
          <w:rFonts w:ascii="Times New Roman" w:eastAsia="Times New Roman" w:hAnsi="Times New Roman" w:cs="Times New Roman"/>
          <w:sz w:val="24"/>
          <w:szCs w:val="24"/>
          <w:lang w:val="en"/>
        </w:rPr>
        <w:t>trauma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B76496">
        <w:rPr>
          <w:rFonts w:ascii="Times New Roman" w:eastAsia="Times New Roman" w:hAnsi="Times New Roman" w:cs="Times New Roman"/>
          <w:sz w:val="24"/>
          <w:szCs w:val="24"/>
          <w:lang w:val="en"/>
        </w:rPr>
        <w:t>syndrome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B76496">
        <w:rPr>
          <w:rFonts w:ascii="Times New Roman" w:eastAsia="Times New Roman" w:hAnsi="Times New Roman" w:cs="Times New Roman"/>
          <w:sz w:val="24"/>
          <w:szCs w:val="24"/>
          <w:lang w:val="en"/>
        </w:rPr>
        <w:t>in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B76496">
        <w:rPr>
          <w:rFonts w:ascii="Times New Roman" w:eastAsia="Times New Roman" w:hAnsi="Times New Roman" w:cs="Times New Roman"/>
          <w:sz w:val="24"/>
          <w:szCs w:val="24"/>
          <w:lang w:val="en"/>
        </w:rPr>
        <w:t>the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B76496">
        <w:rPr>
          <w:rFonts w:ascii="Times New Roman" w:eastAsia="Times New Roman" w:hAnsi="Times New Roman" w:cs="Times New Roman"/>
          <w:sz w:val="24"/>
          <w:szCs w:val="24"/>
          <w:lang w:val="en"/>
        </w:rPr>
        <w:t>courtroom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B76496">
        <w:rPr>
          <w:rFonts w:ascii="Times New Roman" w:eastAsia="Times New Roman" w:hAnsi="Times New Roman" w:cs="Times New Roman"/>
          <w:sz w:val="24"/>
          <w:szCs w:val="24"/>
          <w:lang w:val="en"/>
        </w:rPr>
        <w:t>and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B76496">
        <w:rPr>
          <w:rFonts w:ascii="Times New Roman" w:eastAsia="Times New Roman" w:hAnsi="Times New Roman" w:cs="Times New Roman"/>
          <w:sz w:val="24"/>
          <w:szCs w:val="24"/>
          <w:lang w:val="en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B76496">
        <w:rPr>
          <w:rFonts w:ascii="Times New Roman" w:eastAsia="Times New Roman" w:hAnsi="Times New Roman" w:cs="Times New Roman"/>
          <w:sz w:val="24"/>
          <w:szCs w:val="24"/>
          <w:lang w:val="en"/>
        </w:rPr>
        <w:t>review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B76496">
        <w:rPr>
          <w:rFonts w:ascii="Times New Roman" w:eastAsia="Times New Roman" w:hAnsi="Times New Roman" w:cs="Times New Roman"/>
          <w:sz w:val="24"/>
          <w:szCs w:val="24"/>
          <w:lang w:val="en"/>
        </w:rPr>
        <w:t>of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B76496">
        <w:rPr>
          <w:rFonts w:ascii="Times New Roman" w:eastAsia="Times New Roman" w:hAnsi="Times New Roman" w:cs="Times New Roman"/>
          <w:sz w:val="24"/>
          <w:szCs w:val="24"/>
          <w:lang w:val="en"/>
        </w:rPr>
        <w:t>the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B76496">
        <w:rPr>
          <w:rFonts w:ascii="Times New Roman" w:eastAsia="Times New Roman" w:hAnsi="Times New Roman" w:cs="Times New Roman"/>
          <w:sz w:val="24"/>
          <w:szCs w:val="24"/>
          <w:lang w:val="en"/>
        </w:rPr>
        <w:t>validity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B76496">
        <w:rPr>
          <w:rFonts w:ascii="Times New Roman" w:eastAsia="Times New Roman" w:hAnsi="Times New Roman" w:cs="Times New Roman"/>
          <w:sz w:val="24"/>
          <w:szCs w:val="24"/>
          <w:lang w:val="en"/>
        </w:rPr>
        <w:t>and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B76496">
        <w:rPr>
          <w:rFonts w:ascii="Times New Roman" w:eastAsia="Times New Roman" w:hAnsi="Times New Roman" w:cs="Times New Roman"/>
          <w:sz w:val="24"/>
          <w:szCs w:val="24"/>
          <w:lang w:val="en"/>
        </w:rPr>
        <w:t>reliability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B76496">
        <w:rPr>
          <w:rFonts w:ascii="Times New Roman" w:eastAsia="Times New Roman" w:hAnsi="Times New Roman" w:cs="Times New Roman"/>
          <w:sz w:val="24"/>
          <w:szCs w:val="24"/>
          <w:lang w:val="en"/>
        </w:rPr>
        <w:t>issues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B76496">
        <w:rPr>
          <w:rFonts w:ascii="Times New Roman" w:eastAsia="Times New Roman" w:hAnsi="Times New Roman" w:cs="Times New Roman"/>
          <w:sz w:val="24"/>
          <w:szCs w:val="24"/>
          <w:lang w:val="en"/>
        </w:rPr>
        <w:t>associated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B76496">
        <w:rPr>
          <w:rFonts w:ascii="Times New Roman" w:eastAsia="Times New Roman" w:hAnsi="Times New Roman" w:cs="Times New Roman"/>
          <w:sz w:val="24"/>
          <w:szCs w:val="24"/>
          <w:lang w:val="en"/>
        </w:rPr>
        <w:t>with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B76496">
        <w:rPr>
          <w:rFonts w:ascii="Times New Roman" w:eastAsia="Times New Roman" w:hAnsi="Times New Roman" w:cs="Times New Roman"/>
          <w:sz w:val="24"/>
          <w:szCs w:val="24"/>
          <w:lang w:val="en"/>
        </w:rPr>
        <w:t>diagnosing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B76496">
        <w:rPr>
          <w:rFonts w:ascii="Times New Roman" w:eastAsia="Times New Roman" w:hAnsi="Times New Roman" w:cs="Times New Roman"/>
          <w:sz w:val="24"/>
          <w:szCs w:val="24"/>
          <w:lang w:val="en"/>
        </w:rPr>
        <w:t>posttraumatic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B76496">
        <w:rPr>
          <w:rFonts w:ascii="Times New Roman" w:eastAsia="Times New Roman" w:hAnsi="Times New Roman" w:cs="Times New Roman"/>
          <w:sz w:val="24"/>
          <w:szCs w:val="24"/>
          <w:lang w:val="en"/>
        </w:rPr>
        <w:t>stress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B76496">
        <w:rPr>
          <w:rFonts w:ascii="Times New Roman" w:eastAsia="Times New Roman" w:hAnsi="Times New Roman" w:cs="Times New Roman"/>
          <w:sz w:val="24"/>
          <w:szCs w:val="24"/>
          <w:lang w:val="en"/>
        </w:rPr>
        <w:t>disorder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B76496">
        <w:rPr>
          <w:rFonts w:ascii="Times New Roman" w:eastAsia="Times New Roman" w:hAnsi="Times New Roman" w:cs="Times New Roman"/>
          <w:sz w:val="24"/>
          <w:szCs w:val="24"/>
          <w:lang w:val="en"/>
        </w:rPr>
        <w:t>in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B76496">
        <w:rPr>
          <w:rFonts w:ascii="Times New Roman" w:eastAsia="Times New Roman" w:hAnsi="Times New Roman" w:cs="Times New Roman"/>
          <w:sz w:val="24"/>
          <w:szCs w:val="24"/>
          <w:lang w:val="en"/>
        </w:rPr>
        <w:t>forensic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B76496">
        <w:rPr>
          <w:rFonts w:ascii="Times New Roman" w:eastAsia="Times New Roman" w:hAnsi="Times New Roman" w:cs="Times New Roman"/>
          <w:sz w:val="24"/>
          <w:szCs w:val="24"/>
          <w:lang w:val="en"/>
        </w:rPr>
        <w:t>settings.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B76496">
        <w:rPr>
          <w:rFonts w:ascii="Times New Roman" w:eastAsia="Times New Roman" w:hAnsi="Times New Roman" w:cs="Times New Roman"/>
          <w:sz w:val="24"/>
          <w:szCs w:val="24"/>
          <w:lang w:val="en"/>
        </w:rPr>
        <w:t>The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B76496">
        <w:rPr>
          <w:rFonts w:ascii="Times New Roman" w:eastAsia="Times New Roman" w:hAnsi="Times New Roman" w:cs="Times New Roman"/>
          <w:sz w:val="24"/>
          <w:szCs w:val="24"/>
          <w:lang w:val="en"/>
        </w:rPr>
        <w:t>authors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B76496">
        <w:rPr>
          <w:rFonts w:ascii="Times New Roman" w:eastAsia="Times New Roman" w:hAnsi="Times New Roman" w:cs="Times New Roman"/>
          <w:sz w:val="24"/>
          <w:szCs w:val="24"/>
          <w:lang w:val="en"/>
        </w:rPr>
        <w:t>consider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B76496">
        <w:rPr>
          <w:rFonts w:ascii="Times New Roman" w:eastAsia="Times New Roman" w:hAnsi="Times New Roman" w:cs="Times New Roman"/>
          <w:sz w:val="24"/>
          <w:szCs w:val="24"/>
          <w:lang w:val="en"/>
        </w:rPr>
        <w:t>the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B76496">
        <w:rPr>
          <w:rFonts w:ascii="Times New Roman" w:eastAsia="Times New Roman" w:hAnsi="Times New Roman" w:cs="Times New Roman"/>
          <w:sz w:val="24"/>
          <w:szCs w:val="24"/>
          <w:lang w:val="en"/>
        </w:rPr>
        <w:t>scientific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B76496">
        <w:rPr>
          <w:rFonts w:ascii="Times New Roman" w:eastAsia="Times New Roman" w:hAnsi="Times New Roman" w:cs="Times New Roman"/>
          <w:sz w:val="24"/>
          <w:szCs w:val="24"/>
          <w:lang w:val="en"/>
        </w:rPr>
        <w:t>appropriateness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B76496">
        <w:rPr>
          <w:rFonts w:ascii="Times New Roman" w:eastAsia="Times New Roman" w:hAnsi="Times New Roman" w:cs="Times New Roman"/>
          <w:sz w:val="24"/>
          <w:szCs w:val="24"/>
          <w:lang w:val="en"/>
        </w:rPr>
        <w:t>of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B76496">
        <w:rPr>
          <w:rFonts w:ascii="Times New Roman" w:eastAsia="Times New Roman" w:hAnsi="Times New Roman" w:cs="Times New Roman"/>
          <w:sz w:val="24"/>
          <w:szCs w:val="24"/>
          <w:lang w:val="en"/>
        </w:rPr>
        <w:t>admitting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B76496">
        <w:rPr>
          <w:rFonts w:ascii="Times New Roman" w:eastAsia="Times New Roman" w:hAnsi="Times New Roman" w:cs="Times New Roman"/>
          <w:sz w:val="24"/>
          <w:szCs w:val="24"/>
          <w:lang w:val="en"/>
        </w:rPr>
        <w:t>different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B76496">
        <w:rPr>
          <w:rFonts w:ascii="Times New Roman" w:eastAsia="Times New Roman" w:hAnsi="Times New Roman" w:cs="Times New Roman"/>
          <w:sz w:val="24"/>
          <w:szCs w:val="24"/>
          <w:lang w:val="en"/>
        </w:rPr>
        <w:t>levels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B76496">
        <w:rPr>
          <w:rFonts w:ascii="Times New Roman" w:eastAsia="Times New Roman" w:hAnsi="Times New Roman" w:cs="Times New Roman"/>
          <w:sz w:val="24"/>
          <w:szCs w:val="24"/>
          <w:lang w:val="en"/>
        </w:rPr>
        <w:t>of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B76496">
        <w:rPr>
          <w:rFonts w:ascii="Times New Roman" w:eastAsia="Times New Roman" w:hAnsi="Times New Roman" w:cs="Times New Roman"/>
          <w:sz w:val="24"/>
          <w:szCs w:val="24"/>
          <w:lang w:val="en"/>
        </w:rPr>
        <w:t>rape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B76496">
        <w:rPr>
          <w:rFonts w:ascii="Times New Roman" w:eastAsia="Times New Roman" w:hAnsi="Times New Roman" w:cs="Times New Roman"/>
          <w:sz w:val="24"/>
          <w:szCs w:val="24"/>
          <w:lang w:val="en"/>
        </w:rPr>
        <w:t>expert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B76496">
        <w:rPr>
          <w:rFonts w:ascii="Times New Roman" w:eastAsia="Times New Roman" w:hAnsi="Times New Roman" w:cs="Times New Roman"/>
          <w:sz w:val="24"/>
          <w:szCs w:val="24"/>
          <w:lang w:val="en"/>
        </w:rPr>
        <w:t>testimony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B76496">
        <w:rPr>
          <w:rFonts w:ascii="Times New Roman" w:eastAsia="Times New Roman" w:hAnsi="Times New Roman" w:cs="Times New Roman"/>
          <w:sz w:val="24"/>
          <w:szCs w:val="24"/>
          <w:lang w:val="en"/>
        </w:rPr>
        <w:t>on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B76496">
        <w:rPr>
          <w:rFonts w:ascii="Times New Roman" w:eastAsia="Times New Roman" w:hAnsi="Times New Roman" w:cs="Times New Roman"/>
          <w:sz w:val="24"/>
          <w:szCs w:val="24"/>
          <w:lang w:val="en"/>
        </w:rPr>
        <w:t>the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B76496">
        <w:rPr>
          <w:rFonts w:ascii="Times New Roman" w:eastAsia="Times New Roman" w:hAnsi="Times New Roman" w:cs="Times New Roman"/>
          <w:sz w:val="24"/>
          <w:szCs w:val="24"/>
          <w:lang w:val="en"/>
        </w:rPr>
        <w:t>basis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B76496">
        <w:rPr>
          <w:rFonts w:ascii="Times New Roman" w:eastAsia="Times New Roman" w:hAnsi="Times New Roman" w:cs="Times New Roman"/>
          <w:sz w:val="24"/>
          <w:szCs w:val="24"/>
          <w:lang w:val="en"/>
        </w:rPr>
        <w:t>of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B76496">
        <w:rPr>
          <w:rFonts w:ascii="Times New Roman" w:eastAsia="Times New Roman" w:hAnsi="Times New Roman" w:cs="Times New Roman"/>
          <w:sz w:val="24"/>
          <w:szCs w:val="24"/>
          <w:lang w:val="en"/>
        </w:rPr>
        <w:t>the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B76496">
        <w:rPr>
          <w:rFonts w:ascii="Times New Roman" w:eastAsia="Times New Roman" w:hAnsi="Times New Roman" w:cs="Times New Roman"/>
          <w:sz w:val="24"/>
          <w:szCs w:val="24"/>
          <w:lang w:val="en"/>
        </w:rPr>
        <w:t>limitations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B76496">
        <w:rPr>
          <w:rFonts w:ascii="Times New Roman" w:eastAsia="Times New Roman" w:hAnsi="Times New Roman" w:cs="Times New Roman"/>
          <w:sz w:val="24"/>
          <w:szCs w:val="24"/>
          <w:lang w:val="en"/>
        </w:rPr>
        <w:t>of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B76496">
        <w:rPr>
          <w:rFonts w:ascii="Times New Roman" w:eastAsia="Times New Roman" w:hAnsi="Times New Roman" w:cs="Times New Roman"/>
          <w:sz w:val="24"/>
          <w:szCs w:val="24"/>
          <w:lang w:val="en"/>
        </w:rPr>
        <w:t>the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B76496">
        <w:rPr>
          <w:rFonts w:ascii="Times New Roman" w:eastAsia="Times New Roman" w:hAnsi="Times New Roman" w:cs="Times New Roman"/>
          <w:sz w:val="24"/>
          <w:szCs w:val="24"/>
          <w:lang w:val="en"/>
        </w:rPr>
        <w:t>scientific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B76496">
        <w:rPr>
          <w:rFonts w:ascii="Times New Roman" w:eastAsia="Times New Roman" w:hAnsi="Times New Roman" w:cs="Times New Roman"/>
          <w:sz w:val="24"/>
          <w:szCs w:val="24"/>
          <w:lang w:val="en"/>
        </w:rPr>
        <w:t>knowledge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B76496">
        <w:rPr>
          <w:rFonts w:ascii="Times New Roman" w:eastAsia="Times New Roman" w:hAnsi="Times New Roman" w:cs="Times New Roman"/>
          <w:sz w:val="24"/>
          <w:szCs w:val="24"/>
          <w:lang w:val="en"/>
        </w:rPr>
        <w:t>discussed.</w:t>
      </w:r>
    </w:p>
    <w:p w14:paraId="492BE5F0" w14:textId="77777777" w:rsidR="004060B4" w:rsidRDefault="004060B4" w:rsidP="004060B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4210EFD" w14:textId="77777777" w:rsidR="004060B4" w:rsidRPr="00A04527" w:rsidRDefault="004060B4" w:rsidP="004060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527">
        <w:rPr>
          <w:rFonts w:ascii="Times New Roman" w:hAnsi="Times New Roman" w:cs="Times New Roman"/>
          <w:b/>
          <w:bCs/>
          <w:sz w:val="24"/>
          <w:szCs w:val="24"/>
        </w:rPr>
        <w:t>Minimizing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4527">
        <w:rPr>
          <w:rFonts w:ascii="Times New Roman" w:hAnsi="Times New Roman" w:cs="Times New Roman"/>
          <w:b/>
          <w:bCs/>
          <w:sz w:val="24"/>
          <w:szCs w:val="24"/>
        </w:rPr>
        <w:t>negative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4527">
        <w:rPr>
          <w:rFonts w:ascii="Times New Roman" w:hAnsi="Times New Roman" w:cs="Times New Roman"/>
          <w:b/>
          <w:bCs/>
          <w:sz w:val="24"/>
          <w:szCs w:val="24"/>
        </w:rPr>
        <w:t>experiences</w:t>
      </w:r>
      <w:r w:rsidRPr="00A04527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4527">
        <w:rPr>
          <w:rFonts w:ascii="Times New Roman" w:hAnsi="Times New Roman" w:cs="Times New Roman"/>
          <w:b/>
          <w:bCs/>
          <w:sz w:val="24"/>
          <w:szCs w:val="24"/>
        </w:rPr>
        <w:t>Women's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4527">
        <w:rPr>
          <w:rFonts w:ascii="Times New Roman" w:hAnsi="Times New Roman" w:cs="Times New Roman"/>
          <w:b/>
          <w:sz w:val="24"/>
          <w:szCs w:val="24"/>
        </w:rPr>
        <w:t>disclosure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4527">
        <w:rPr>
          <w:rFonts w:ascii="Times New Roman" w:hAnsi="Times New Roman" w:cs="Times New Roman"/>
          <w:b/>
          <w:sz w:val="24"/>
          <w:szCs w:val="24"/>
        </w:rPr>
        <w:t>of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4527">
        <w:rPr>
          <w:rFonts w:ascii="Times New Roman" w:hAnsi="Times New Roman" w:cs="Times New Roman"/>
          <w:b/>
          <w:sz w:val="24"/>
          <w:szCs w:val="24"/>
        </w:rPr>
        <w:t>partner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4527">
        <w:rPr>
          <w:rFonts w:ascii="Times New Roman" w:hAnsi="Times New Roman" w:cs="Times New Roman"/>
          <w:b/>
          <w:sz w:val="24"/>
          <w:szCs w:val="24"/>
        </w:rPr>
        <w:t>abuse.</w:t>
      </w:r>
    </w:p>
    <w:p w14:paraId="7348E1D7" w14:textId="77777777" w:rsidR="004060B4" w:rsidRPr="00A04527" w:rsidRDefault="004060B4" w:rsidP="004060B4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04527">
        <w:rPr>
          <w:rFonts w:ascii="Times New Roman" w:hAnsi="Times New Roman" w:cs="Times New Roman"/>
          <w:bCs/>
          <w:sz w:val="24"/>
          <w:szCs w:val="24"/>
        </w:rPr>
        <w:t>Dunham</w:t>
      </w:r>
      <w:r w:rsidRPr="00A0452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527">
        <w:rPr>
          <w:rFonts w:ascii="Times New Roman" w:hAnsi="Times New Roman" w:cs="Times New Roman"/>
          <w:sz w:val="24"/>
          <w:szCs w:val="24"/>
        </w:rPr>
        <w:t>Katherine,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527">
        <w:rPr>
          <w:rFonts w:ascii="Times New Roman" w:hAnsi="Times New Roman" w:cs="Times New Roman"/>
          <w:sz w:val="24"/>
          <w:szCs w:val="24"/>
        </w:rPr>
        <w:t>Senn</w:t>
      </w:r>
      <w:proofErr w:type="spellEnd"/>
      <w:r w:rsidRPr="00A0452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527">
        <w:rPr>
          <w:rFonts w:ascii="Times New Roman" w:hAnsi="Times New Roman" w:cs="Times New Roman"/>
          <w:sz w:val="24"/>
          <w:szCs w:val="24"/>
        </w:rPr>
        <w:t>Charlene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527">
        <w:rPr>
          <w:rFonts w:ascii="Times New Roman" w:hAnsi="Times New Roman" w:cs="Times New Roman"/>
          <w:sz w:val="24"/>
          <w:szCs w:val="24"/>
        </w:rPr>
        <w:t>Y.</w:t>
      </w:r>
    </w:p>
    <w:p w14:paraId="4E0CDE74" w14:textId="77777777" w:rsidR="004060B4" w:rsidRPr="00A04527" w:rsidRDefault="004060B4" w:rsidP="004060B4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04527">
        <w:rPr>
          <w:rFonts w:ascii="Times New Roman" w:hAnsi="Times New Roman" w:cs="Times New Roman"/>
          <w:sz w:val="24"/>
          <w:szCs w:val="24"/>
        </w:rPr>
        <w:t>Journal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527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527">
        <w:rPr>
          <w:rFonts w:ascii="Times New Roman" w:hAnsi="Times New Roman" w:cs="Times New Roman"/>
          <w:sz w:val="24"/>
          <w:szCs w:val="24"/>
        </w:rPr>
        <w:t>Interpersonal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527">
        <w:rPr>
          <w:rFonts w:ascii="Times New Roman" w:hAnsi="Times New Roman" w:cs="Times New Roman"/>
          <w:sz w:val="24"/>
          <w:szCs w:val="24"/>
        </w:rPr>
        <w:t>Violence,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527">
        <w:rPr>
          <w:rFonts w:ascii="Times New Roman" w:hAnsi="Times New Roman" w:cs="Times New Roman"/>
          <w:sz w:val="24"/>
          <w:szCs w:val="24"/>
        </w:rPr>
        <w:t>Vol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527">
        <w:rPr>
          <w:rFonts w:ascii="Times New Roman" w:hAnsi="Times New Roman" w:cs="Times New Roman"/>
          <w:sz w:val="24"/>
          <w:szCs w:val="24"/>
        </w:rPr>
        <w:t>15(3),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527">
        <w:rPr>
          <w:rFonts w:ascii="Times New Roman" w:hAnsi="Times New Roman" w:cs="Times New Roman"/>
          <w:sz w:val="24"/>
          <w:szCs w:val="24"/>
        </w:rPr>
        <w:t>Mar,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527">
        <w:rPr>
          <w:rFonts w:ascii="Times New Roman" w:hAnsi="Times New Roman" w:cs="Times New Roman"/>
          <w:sz w:val="24"/>
          <w:szCs w:val="24"/>
        </w:rPr>
        <w:t>2000.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527">
        <w:rPr>
          <w:rFonts w:ascii="Times New Roman" w:hAnsi="Times New Roman" w:cs="Times New Roman"/>
          <w:sz w:val="24"/>
          <w:szCs w:val="24"/>
        </w:rPr>
        <w:t>pp.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527">
        <w:rPr>
          <w:rFonts w:ascii="Times New Roman" w:hAnsi="Times New Roman" w:cs="Times New Roman"/>
          <w:sz w:val="24"/>
          <w:szCs w:val="24"/>
        </w:rPr>
        <w:t>251-261.</w:t>
      </w:r>
    </w:p>
    <w:p w14:paraId="5EBEF0F7" w14:textId="77777777" w:rsidR="004060B4" w:rsidRPr="00A04527" w:rsidRDefault="004060B4" w:rsidP="004060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4527">
        <w:rPr>
          <w:rFonts w:ascii="Times New Roman" w:hAnsi="Times New Roman" w:cs="Times New Roman"/>
          <w:b/>
          <w:bCs/>
          <w:sz w:val="24"/>
          <w:szCs w:val="24"/>
        </w:rPr>
        <w:t>Abstract:</w:t>
      </w:r>
    </w:p>
    <w:p w14:paraId="5E2F11FD" w14:textId="77777777" w:rsidR="004060B4" w:rsidRDefault="004060B4" w:rsidP="004060B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04527">
        <w:rPr>
          <w:rFonts w:ascii="Times New Roman" w:hAnsi="Times New Roman" w:cs="Times New Roman"/>
          <w:sz w:val="24"/>
          <w:szCs w:val="24"/>
        </w:rPr>
        <w:t>This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527">
        <w:rPr>
          <w:rFonts w:ascii="Times New Roman" w:hAnsi="Times New Roman" w:cs="Times New Roman"/>
          <w:sz w:val="24"/>
          <w:szCs w:val="24"/>
        </w:rPr>
        <w:t>study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527">
        <w:rPr>
          <w:rFonts w:ascii="Times New Roman" w:hAnsi="Times New Roman" w:cs="Times New Roman"/>
          <w:sz w:val="24"/>
          <w:szCs w:val="24"/>
        </w:rPr>
        <w:t>documented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527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527">
        <w:rPr>
          <w:rFonts w:ascii="Times New Roman" w:hAnsi="Times New Roman" w:cs="Times New Roman"/>
          <w:sz w:val="24"/>
          <w:szCs w:val="24"/>
        </w:rPr>
        <w:t>prevalence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527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527">
        <w:rPr>
          <w:rFonts w:ascii="Times New Roman" w:hAnsi="Times New Roman" w:cs="Times New Roman"/>
          <w:sz w:val="24"/>
          <w:szCs w:val="24"/>
        </w:rPr>
        <w:t>omitting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527">
        <w:rPr>
          <w:rFonts w:ascii="Times New Roman" w:hAnsi="Times New Roman" w:cs="Times New Roman"/>
          <w:sz w:val="24"/>
          <w:szCs w:val="24"/>
        </w:rPr>
        <w:t>information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527">
        <w:rPr>
          <w:rFonts w:ascii="Times New Roman" w:hAnsi="Times New Roman" w:cs="Times New Roman"/>
          <w:sz w:val="24"/>
          <w:szCs w:val="24"/>
        </w:rPr>
        <w:t>about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527">
        <w:rPr>
          <w:rFonts w:ascii="Times New Roman" w:hAnsi="Times New Roman" w:cs="Times New Roman"/>
          <w:sz w:val="24"/>
          <w:szCs w:val="24"/>
        </w:rPr>
        <w:t>abuse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527"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527">
        <w:rPr>
          <w:rFonts w:ascii="Times New Roman" w:hAnsi="Times New Roman" w:cs="Times New Roman"/>
          <w:sz w:val="24"/>
          <w:szCs w:val="24"/>
        </w:rPr>
        <w:t>occurred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527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527">
        <w:rPr>
          <w:rFonts w:ascii="Times New Roman" w:hAnsi="Times New Roman" w:cs="Times New Roman"/>
          <w:sz w:val="24"/>
          <w:szCs w:val="24"/>
        </w:rPr>
        <w:t>intimate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527">
        <w:rPr>
          <w:rFonts w:ascii="Times New Roman" w:hAnsi="Times New Roman" w:cs="Times New Roman"/>
          <w:sz w:val="24"/>
          <w:szCs w:val="24"/>
        </w:rPr>
        <w:t>relationships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527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527">
        <w:rPr>
          <w:rFonts w:ascii="Times New Roman" w:hAnsi="Times New Roman" w:cs="Times New Roman"/>
          <w:sz w:val="24"/>
          <w:szCs w:val="24"/>
        </w:rPr>
        <w:t>disclosures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527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527">
        <w:rPr>
          <w:rFonts w:ascii="Times New Roman" w:hAnsi="Times New Roman" w:cs="Times New Roman"/>
          <w:sz w:val="24"/>
          <w:szCs w:val="24"/>
        </w:rPr>
        <w:t>friends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527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527">
        <w:rPr>
          <w:rFonts w:ascii="Times New Roman" w:hAnsi="Times New Roman" w:cs="Times New Roman"/>
          <w:sz w:val="24"/>
          <w:szCs w:val="24"/>
        </w:rPr>
        <w:t>relatives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527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527">
        <w:rPr>
          <w:rFonts w:ascii="Times New Roman" w:hAnsi="Times New Roman" w:cs="Times New Roman"/>
          <w:sz w:val="24"/>
          <w:szCs w:val="24"/>
        </w:rPr>
        <w:t>explored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527">
        <w:rPr>
          <w:rFonts w:ascii="Times New Roman" w:hAnsi="Times New Roman" w:cs="Times New Roman"/>
          <w:sz w:val="24"/>
          <w:szCs w:val="24"/>
        </w:rPr>
        <w:t>factors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527"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527">
        <w:rPr>
          <w:rFonts w:ascii="Times New Roman" w:hAnsi="Times New Roman" w:cs="Times New Roman"/>
          <w:sz w:val="24"/>
          <w:szCs w:val="24"/>
        </w:rPr>
        <w:t>might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527">
        <w:rPr>
          <w:rFonts w:ascii="Times New Roman" w:hAnsi="Times New Roman" w:cs="Times New Roman"/>
          <w:sz w:val="24"/>
          <w:szCs w:val="24"/>
        </w:rPr>
        <w:t>predict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527">
        <w:rPr>
          <w:rFonts w:ascii="Times New Roman" w:hAnsi="Times New Roman" w:cs="Times New Roman"/>
          <w:sz w:val="24"/>
          <w:szCs w:val="24"/>
        </w:rPr>
        <w:t>minimization.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527">
        <w:rPr>
          <w:rFonts w:ascii="Times New Roman" w:hAnsi="Times New Roman" w:cs="Times New Roman"/>
          <w:sz w:val="24"/>
          <w:szCs w:val="24"/>
        </w:rPr>
        <w:t>306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527">
        <w:rPr>
          <w:rFonts w:ascii="Times New Roman" w:hAnsi="Times New Roman" w:cs="Times New Roman"/>
          <w:sz w:val="24"/>
          <w:szCs w:val="24"/>
        </w:rPr>
        <w:t>female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527">
        <w:rPr>
          <w:rFonts w:ascii="Times New Roman" w:hAnsi="Times New Roman" w:cs="Times New Roman"/>
          <w:sz w:val="24"/>
          <w:szCs w:val="24"/>
        </w:rPr>
        <w:t>college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527">
        <w:rPr>
          <w:rFonts w:ascii="Times New Roman" w:hAnsi="Times New Roman" w:cs="Times New Roman"/>
          <w:sz w:val="24"/>
          <w:szCs w:val="24"/>
        </w:rPr>
        <w:t>students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527">
        <w:rPr>
          <w:rFonts w:ascii="Times New Roman" w:hAnsi="Times New Roman" w:cs="Times New Roman"/>
          <w:sz w:val="24"/>
          <w:szCs w:val="24"/>
        </w:rPr>
        <w:t>(aged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527">
        <w:rPr>
          <w:rFonts w:ascii="Times New Roman" w:hAnsi="Times New Roman" w:cs="Times New Roman"/>
          <w:sz w:val="24"/>
          <w:szCs w:val="24"/>
        </w:rPr>
        <w:t>17–51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4527">
        <w:rPr>
          <w:rFonts w:ascii="Times New Roman" w:hAnsi="Times New Roman" w:cs="Times New Roman"/>
          <w:sz w:val="24"/>
          <w:szCs w:val="24"/>
        </w:rPr>
        <w:t>yrs</w:t>
      </w:r>
      <w:proofErr w:type="spellEnd"/>
      <w:r w:rsidRPr="00A0452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527">
        <w:rPr>
          <w:rFonts w:ascii="Times New Roman" w:hAnsi="Times New Roman" w:cs="Times New Roman"/>
          <w:sz w:val="24"/>
          <w:szCs w:val="24"/>
        </w:rPr>
        <w:t>were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527">
        <w:rPr>
          <w:rFonts w:ascii="Times New Roman" w:hAnsi="Times New Roman" w:cs="Times New Roman"/>
          <w:sz w:val="24"/>
          <w:szCs w:val="24"/>
        </w:rPr>
        <w:t>recruited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527"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527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527">
        <w:rPr>
          <w:rFonts w:ascii="Times New Roman" w:hAnsi="Times New Roman" w:cs="Times New Roman"/>
          <w:sz w:val="24"/>
          <w:szCs w:val="24"/>
        </w:rPr>
        <w:t>study.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527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527">
        <w:rPr>
          <w:rFonts w:ascii="Times New Roman" w:hAnsi="Times New Roman" w:cs="Times New Roman"/>
          <w:sz w:val="24"/>
          <w:szCs w:val="24"/>
        </w:rPr>
        <w:t>results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527">
        <w:rPr>
          <w:rFonts w:ascii="Times New Roman" w:hAnsi="Times New Roman" w:cs="Times New Roman"/>
          <w:sz w:val="24"/>
          <w:szCs w:val="24"/>
        </w:rPr>
        <w:t>revealed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527"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527">
        <w:rPr>
          <w:rFonts w:ascii="Times New Roman" w:hAnsi="Times New Roman" w:cs="Times New Roman"/>
          <w:sz w:val="24"/>
          <w:szCs w:val="24"/>
        </w:rPr>
        <w:t>36.1%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527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527">
        <w:rPr>
          <w:rFonts w:ascii="Times New Roman" w:hAnsi="Times New Roman" w:cs="Times New Roman"/>
          <w:bCs/>
          <w:sz w:val="24"/>
          <w:szCs w:val="24"/>
        </w:rPr>
        <w:t>women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527">
        <w:rPr>
          <w:rFonts w:ascii="Times New Roman" w:hAnsi="Times New Roman" w:cs="Times New Roman"/>
          <w:sz w:val="24"/>
          <w:szCs w:val="24"/>
        </w:rPr>
        <w:t>who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527">
        <w:rPr>
          <w:rFonts w:ascii="Times New Roman" w:hAnsi="Times New Roman" w:cs="Times New Roman"/>
          <w:sz w:val="24"/>
          <w:szCs w:val="24"/>
        </w:rPr>
        <w:t>disclosed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527">
        <w:rPr>
          <w:rFonts w:ascii="Times New Roman" w:hAnsi="Times New Roman" w:cs="Times New Roman"/>
          <w:sz w:val="24"/>
          <w:szCs w:val="24"/>
        </w:rPr>
        <w:t>abuse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527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527">
        <w:rPr>
          <w:rFonts w:ascii="Times New Roman" w:hAnsi="Times New Roman" w:cs="Times New Roman"/>
          <w:sz w:val="24"/>
          <w:szCs w:val="24"/>
        </w:rPr>
        <w:t>friends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527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527">
        <w:rPr>
          <w:rFonts w:ascii="Times New Roman" w:hAnsi="Times New Roman" w:cs="Times New Roman"/>
          <w:sz w:val="24"/>
          <w:szCs w:val="24"/>
        </w:rPr>
        <w:t>relatives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527">
        <w:rPr>
          <w:rFonts w:ascii="Times New Roman" w:hAnsi="Times New Roman" w:cs="Times New Roman"/>
          <w:sz w:val="24"/>
          <w:szCs w:val="24"/>
        </w:rPr>
        <w:t>omitted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527">
        <w:rPr>
          <w:rFonts w:ascii="Times New Roman" w:hAnsi="Times New Roman" w:cs="Times New Roman"/>
          <w:sz w:val="24"/>
          <w:szCs w:val="24"/>
        </w:rPr>
        <w:t>information.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52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527">
        <w:rPr>
          <w:rFonts w:ascii="Times New Roman" w:hAnsi="Times New Roman" w:cs="Times New Roman"/>
          <w:sz w:val="24"/>
          <w:szCs w:val="24"/>
        </w:rPr>
        <w:t>stepwise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527">
        <w:rPr>
          <w:rFonts w:ascii="Times New Roman" w:hAnsi="Times New Roman" w:cs="Times New Roman"/>
          <w:sz w:val="24"/>
          <w:szCs w:val="24"/>
        </w:rPr>
        <w:t>logistic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527">
        <w:rPr>
          <w:rFonts w:ascii="Times New Roman" w:hAnsi="Times New Roman" w:cs="Times New Roman"/>
          <w:sz w:val="24"/>
          <w:szCs w:val="24"/>
        </w:rPr>
        <w:t>regression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527">
        <w:rPr>
          <w:rFonts w:ascii="Times New Roman" w:hAnsi="Times New Roman" w:cs="Times New Roman"/>
          <w:sz w:val="24"/>
          <w:szCs w:val="24"/>
        </w:rPr>
        <w:t>indicated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527">
        <w:rPr>
          <w:rFonts w:ascii="Times New Roman" w:hAnsi="Times New Roman" w:cs="Times New Roman"/>
          <w:sz w:val="24"/>
          <w:szCs w:val="24"/>
        </w:rPr>
        <w:t>increased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527">
        <w:rPr>
          <w:rFonts w:ascii="Times New Roman" w:hAnsi="Times New Roman" w:cs="Times New Roman"/>
          <w:sz w:val="24"/>
          <w:szCs w:val="24"/>
        </w:rPr>
        <w:t>severity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527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527">
        <w:rPr>
          <w:rFonts w:ascii="Times New Roman" w:hAnsi="Times New Roman" w:cs="Times New Roman"/>
          <w:sz w:val="24"/>
          <w:szCs w:val="24"/>
        </w:rPr>
        <w:t>abuse,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527">
        <w:rPr>
          <w:rFonts w:ascii="Times New Roman" w:hAnsi="Times New Roman" w:cs="Times New Roman"/>
          <w:sz w:val="24"/>
          <w:szCs w:val="24"/>
        </w:rPr>
        <w:t>more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527">
        <w:rPr>
          <w:rFonts w:ascii="Times New Roman" w:hAnsi="Times New Roman" w:cs="Times New Roman"/>
          <w:sz w:val="24"/>
          <w:szCs w:val="24"/>
        </w:rPr>
        <w:t>accepting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527">
        <w:rPr>
          <w:rFonts w:ascii="Times New Roman" w:hAnsi="Times New Roman" w:cs="Times New Roman"/>
          <w:sz w:val="24"/>
          <w:szCs w:val="24"/>
        </w:rPr>
        <w:t>attitudes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527">
        <w:rPr>
          <w:rFonts w:ascii="Times New Roman" w:hAnsi="Times New Roman" w:cs="Times New Roman"/>
          <w:sz w:val="24"/>
          <w:szCs w:val="24"/>
        </w:rPr>
        <w:t>toward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527">
        <w:rPr>
          <w:rFonts w:ascii="Times New Roman" w:hAnsi="Times New Roman" w:cs="Times New Roman"/>
          <w:sz w:val="24"/>
          <w:szCs w:val="24"/>
        </w:rPr>
        <w:t>physical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527">
        <w:rPr>
          <w:rFonts w:ascii="Times New Roman" w:hAnsi="Times New Roman" w:cs="Times New Roman"/>
          <w:sz w:val="24"/>
          <w:szCs w:val="24"/>
        </w:rPr>
        <w:t>abuse,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527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527">
        <w:rPr>
          <w:rFonts w:ascii="Times New Roman" w:hAnsi="Times New Roman" w:cs="Times New Roman"/>
          <w:sz w:val="24"/>
          <w:szCs w:val="24"/>
        </w:rPr>
        <w:t>delayed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527">
        <w:rPr>
          <w:rFonts w:ascii="Times New Roman" w:hAnsi="Times New Roman" w:cs="Times New Roman"/>
          <w:sz w:val="24"/>
          <w:szCs w:val="24"/>
        </w:rPr>
        <w:t>disclosure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527">
        <w:rPr>
          <w:rFonts w:ascii="Times New Roman" w:hAnsi="Times New Roman" w:cs="Times New Roman"/>
          <w:sz w:val="24"/>
          <w:szCs w:val="24"/>
        </w:rPr>
        <w:t>were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527">
        <w:rPr>
          <w:rFonts w:ascii="Times New Roman" w:hAnsi="Times New Roman" w:cs="Times New Roman"/>
          <w:sz w:val="24"/>
          <w:szCs w:val="24"/>
        </w:rPr>
        <w:t>each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527">
        <w:rPr>
          <w:rFonts w:ascii="Times New Roman" w:hAnsi="Times New Roman" w:cs="Times New Roman"/>
          <w:sz w:val="24"/>
          <w:szCs w:val="24"/>
        </w:rPr>
        <w:t>positively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527">
        <w:rPr>
          <w:rFonts w:ascii="Times New Roman" w:hAnsi="Times New Roman" w:cs="Times New Roman"/>
          <w:sz w:val="24"/>
          <w:szCs w:val="24"/>
        </w:rPr>
        <w:t>associated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527"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527">
        <w:rPr>
          <w:rFonts w:ascii="Times New Roman" w:hAnsi="Times New Roman" w:cs="Times New Roman"/>
          <w:sz w:val="24"/>
          <w:szCs w:val="24"/>
        </w:rPr>
        <w:t>minimization.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527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527">
        <w:rPr>
          <w:rFonts w:ascii="Times New Roman" w:hAnsi="Times New Roman" w:cs="Times New Roman"/>
          <w:sz w:val="24"/>
          <w:szCs w:val="24"/>
        </w:rPr>
        <w:t>authors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527">
        <w:rPr>
          <w:rFonts w:ascii="Times New Roman" w:hAnsi="Times New Roman" w:cs="Times New Roman"/>
          <w:sz w:val="24"/>
          <w:szCs w:val="24"/>
        </w:rPr>
        <w:t>tentatively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527">
        <w:rPr>
          <w:rFonts w:ascii="Times New Roman" w:hAnsi="Times New Roman" w:cs="Times New Roman"/>
          <w:sz w:val="24"/>
          <w:szCs w:val="24"/>
        </w:rPr>
        <w:t>suggest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527"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527">
        <w:rPr>
          <w:rFonts w:ascii="Times New Roman" w:hAnsi="Times New Roman" w:cs="Times New Roman"/>
          <w:sz w:val="24"/>
          <w:szCs w:val="24"/>
        </w:rPr>
        <w:t>this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527">
        <w:rPr>
          <w:rFonts w:ascii="Times New Roman" w:hAnsi="Times New Roman" w:cs="Times New Roman"/>
          <w:sz w:val="24"/>
          <w:szCs w:val="24"/>
        </w:rPr>
        <w:t>phenomenon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527">
        <w:rPr>
          <w:rFonts w:ascii="Times New Roman" w:hAnsi="Times New Roman" w:cs="Times New Roman"/>
          <w:sz w:val="24"/>
          <w:szCs w:val="24"/>
        </w:rPr>
        <w:t>can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527"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527">
        <w:rPr>
          <w:rFonts w:ascii="Times New Roman" w:hAnsi="Times New Roman" w:cs="Times New Roman"/>
          <w:sz w:val="24"/>
          <w:szCs w:val="24"/>
        </w:rPr>
        <w:t>viewed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527"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527"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527">
        <w:rPr>
          <w:rFonts w:ascii="Times New Roman" w:hAnsi="Times New Roman" w:cs="Times New Roman"/>
          <w:sz w:val="24"/>
          <w:szCs w:val="24"/>
        </w:rPr>
        <w:t>attempt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527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527">
        <w:rPr>
          <w:rFonts w:ascii="Times New Roman" w:hAnsi="Times New Roman" w:cs="Times New Roman"/>
          <w:sz w:val="24"/>
          <w:szCs w:val="24"/>
        </w:rPr>
        <w:t>manage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527">
        <w:rPr>
          <w:rFonts w:ascii="Times New Roman" w:hAnsi="Times New Roman" w:cs="Times New Roman"/>
          <w:sz w:val="24"/>
          <w:szCs w:val="24"/>
        </w:rPr>
        <w:t>confidants'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527">
        <w:rPr>
          <w:rFonts w:ascii="Times New Roman" w:hAnsi="Times New Roman" w:cs="Times New Roman"/>
          <w:sz w:val="24"/>
          <w:szCs w:val="24"/>
        </w:rPr>
        <w:t>reactions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527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527">
        <w:rPr>
          <w:rFonts w:ascii="Times New Roman" w:hAnsi="Times New Roman" w:cs="Times New Roman"/>
          <w:sz w:val="24"/>
          <w:szCs w:val="24"/>
        </w:rPr>
        <w:t>disclosure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527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527">
        <w:rPr>
          <w:rFonts w:ascii="Times New Roman" w:hAnsi="Times New Roman" w:cs="Times New Roman"/>
          <w:sz w:val="24"/>
          <w:szCs w:val="24"/>
        </w:rPr>
        <w:t>abuse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527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527">
        <w:rPr>
          <w:rFonts w:ascii="Times New Roman" w:hAnsi="Times New Roman" w:cs="Times New Roman"/>
          <w:sz w:val="24"/>
          <w:szCs w:val="24"/>
        </w:rPr>
        <w:t>enhance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527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527">
        <w:rPr>
          <w:rFonts w:ascii="Times New Roman" w:hAnsi="Times New Roman" w:cs="Times New Roman"/>
          <w:sz w:val="24"/>
          <w:szCs w:val="24"/>
        </w:rPr>
        <w:t>likelihood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527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527">
        <w:rPr>
          <w:rFonts w:ascii="Times New Roman" w:hAnsi="Times New Roman" w:cs="Times New Roman"/>
          <w:sz w:val="24"/>
          <w:szCs w:val="24"/>
        </w:rPr>
        <w:t>social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527">
        <w:rPr>
          <w:rFonts w:ascii="Times New Roman" w:hAnsi="Times New Roman" w:cs="Times New Roman"/>
          <w:sz w:val="24"/>
          <w:szCs w:val="24"/>
        </w:rPr>
        <w:t>support.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527">
        <w:rPr>
          <w:rFonts w:ascii="Times New Roman" w:hAnsi="Times New Roman" w:cs="Times New Roman"/>
          <w:sz w:val="24"/>
          <w:szCs w:val="24"/>
        </w:rPr>
        <w:t>Whether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527">
        <w:rPr>
          <w:rFonts w:ascii="Times New Roman" w:hAnsi="Times New Roman" w:cs="Times New Roman"/>
          <w:sz w:val="24"/>
          <w:szCs w:val="24"/>
        </w:rPr>
        <w:t>providing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527"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527">
        <w:rPr>
          <w:rFonts w:ascii="Times New Roman" w:hAnsi="Times New Roman" w:cs="Times New Roman"/>
          <w:sz w:val="24"/>
          <w:szCs w:val="24"/>
        </w:rPr>
        <w:t>incomplete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527">
        <w:rPr>
          <w:rFonts w:ascii="Times New Roman" w:hAnsi="Times New Roman" w:cs="Times New Roman"/>
          <w:sz w:val="24"/>
          <w:szCs w:val="24"/>
        </w:rPr>
        <w:t>picture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527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527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527">
        <w:rPr>
          <w:rFonts w:ascii="Times New Roman" w:hAnsi="Times New Roman" w:cs="Times New Roman"/>
          <w:sz w:val="24"/>
          <w:szCs w:val="24"/>
        </w:rPr>
        <w:t>situation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527">
        <w:rPr>
          <w:rFonts w:ascii="Times New Roman" w:hAnsi="Times New Roman" w:cs="Times New Roman"/>
          <w:sz w:val="24"/>
          <w:szCs w:val="24"/>
        </w:rPr>
        <w:t>serves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527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527">
        <w:rPr>
          <w:rFonts w:ascii="Times New Roman" w:hAnsi="Times New Roman" w:cs="Times New Roman"/>
          <w:sz w:val="24"/>
          <w:szCs w:val="24"/>
        </w:rPr>
        <w:t>facilitate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527"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527">
        <w:rPr>
          <w:rFonts w:ascii="Times New Roman" w:hAnsi="Times New Roman" w:cs="Times New Roman"/>
          <w:sz w:val="24"/>
          <w:szCs w:val="24"/>
        </w:rPr>
        <w:t>undermine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527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527">
        <w:rPr>
          <w:rFonts w:ascii="Times New Roman" w:hAnsi="Times New Roman" w:cs="Times New Roman"/>
          <w:sz w:val="24"/>
          <w:szCs w:val="24"/>
        </w:rPr>
        <w:t>quality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527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527">
        <w:rPr>
          <w:rFonts w:ascii="Times New Roman" w:hAnsi="Times New Roman" w:cs="Times New Roman"/>
          <w:sz w:val="24"/>
          <w:szCs w:val="24"/>
        </w:rPr>
        <w:t>social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527">
        <w:rPr>
          <w:rFonts w:ascii="Times New Roman" w:hAnsi="Times New Roman" w:cs="Times New Roman"/>
          <w:sz w:val="24"/>
          <w:szCs w:val="24"/>
        </w:rPr>
        <w:t>support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527">
        <w:rPr>
          <w:rFonts w:ascii="Times New Roman" w:hAnsi="Times New Roman" w:cs="Times New Roman"/>
          <w:sz w:val="24"/>
          <w:szCs w:val="24"/>
        </w:rPr>
        <w:t>received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527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527"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527">
        <w:rPr>
          <w:rFonts w:ascii="Times New Roman" w:hAnsi="Times New Roman" w:cs="Times New Roman"/>
          <w:sz w:val="24"/>
          <w:szCs w:val="24"/>
        </w:rPr>
        <w:t>empirical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527">
        <w:rPr>
          <w:rFonts w:ascii="Times New Roman" w:hAnsi="Times New Roman" w:cs="Times New Roman"/>
          <w:sz w:val="24"/>
          <w:szCs w:val="24"/>
        </w:rPr>
        <w:t>question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527"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527">
        <w:rPr>
          <w:rFonts w:ascii="Times New Roman" w:hAnsi="Times New Roman" w:cs="Times New Roman"/>
          <w:sz w:val="24"/>
          <w:szCs w:val="24"/>
        </w:rPr>
        <w:t>must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527"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527">
        <w:rPr>
          <w:rFonts w:ascii="Times New Roman" w:hAnsi="Times New Roman" w:cs="Times New Roman"/>
          <w:sz w:val="24"/>
          <w:szCs w:val="24"/>
        </w:rPr>
        <w:t>explored.</w:t>
      </w:r>
    </w:p>
    <w:p w14:paraId="4ED20415" w14:textId="77777777" w:rsidR="004060B4" w:rsidRPr="00A04527" w:rsidRDefault="004060B4" w:rsidP="004060B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AF40A77" w14:textId="77777777" w:rsidR="00DD32B6" w:rsidRPr="00182154" w:rsidRDefault="00DD32B6" w:rsidP="00DD32B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</w:pPr>
      <w:r w:rsidRPr="001821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>Acute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>posttraumatic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>stress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>in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>sexual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>assault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>survivors: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>Factors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>predicting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>acute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>posttraumatic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>symptomatology.</w:t>
      </w:r>
    </w:p>
    <w:p w14:paraId="4F422DDA" w14:textId="77777777" w:rsidR="00DD32B6" w:rsidRPr="00182154" w:rsidRDefault="00DD32B6" w:rsidP="00DD32B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proofErr w:type="spellStart"/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Harb</w:t>
      </w:r>
      <w:proofErr w:type="spellEnd"/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Gerlinde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C.</w:t>
      </w:r>
    </w:p>
    <w:p w14:paraId="38E5EDFF" w14:textId="77777777" w:rsidR="00DD32B6" w:rsidRPr="00182154" w:rsidRDefault="00DD32B6" w:rsidP="00DD32B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Dissertation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Abstracts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International: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Section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B: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Sciences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and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Engineering,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Vol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67(9-B),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2007.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pp.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5403.</w:t>
      </w:r>
    </w:p>
    <w:p w14:paraId="67E81565" w14:textId="77777777" w:rsidR="00DD32B6" w:rsidRPr="00182154" w:rsidRDefault="00DD32B6" w:rsidP="00DD32B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</w:pPr>
      <w:r w:rsidRPr="001821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>Abstract:</w:t>
      </w:r>
    </w:p>
    <w:p w14:paraId="4D89A1A7" w14:textId="77777777" w:rsidR="00DD32B6" w:rsidRPr="00182154" w:rsidRDefault="00DD32B6" w:rsidP="00DD32B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Research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posttraumatic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stress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has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produced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many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important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findings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last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few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decades.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Recently,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importance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of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period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of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acute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"/>
        </w:rPr>
        <w:t>reactions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immediately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following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traumatic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event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and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new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diagnosis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of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acute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stress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disorder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(ASD)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have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received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increased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attention.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Investigations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of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acute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posttraumatic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stress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are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important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because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of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potential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for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early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identification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of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individuals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risk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for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developing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chronic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posttraumatic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symptomatology.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However,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there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currently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only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limited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literature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nature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of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problems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experienced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by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individuals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shortly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after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traumatic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event,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particular,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after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"/>
        </w:rPr>
        <w:t>sexual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"/>
        </w:rPr>
        <w:t>assault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current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study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was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designed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examine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symptomatology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and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emotional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functioning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of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recent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"/>
        </w:rPr>
        <w:t>sexual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"/>
        </w:rPr>
        <w:t>assault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survivors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and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investigate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two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models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of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relationship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between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risk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factors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for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ASD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and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ASD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severity.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particular,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study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evaluated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relationships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between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ASD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symptom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severity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and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emotional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expressivity,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lastRenderedPageBreak/>
        <w:t>intensity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of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emotional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experience,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and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purposeful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withholding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of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emotions.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Further,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was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hypothesized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that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because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emotional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expressivity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essential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ingredient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natural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process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of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emotional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processing,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would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play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important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role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ASD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symptomatolog</w:t>
      </w:r>
      <w:proofErr w:type="spellEnd"/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namely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that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would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moderate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relationship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between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social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support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and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symptom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severity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and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mediate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relationship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between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trauma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history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and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symptom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severity.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results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of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tests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of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both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moderation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and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mediation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hypotheses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were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not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predicted.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First,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while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better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social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support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since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"/>
        </w:rPr>
        <w:t>assault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was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related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less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severe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ASD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symptoms,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participants'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tendency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express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emotions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did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not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moderate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this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relationship.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Second,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prior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trauma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history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was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related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more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severe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acute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stress;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however,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was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not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related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decreased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tendency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express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emotions,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expected.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These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results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may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be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indicative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of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absence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of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predicted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relationships,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they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may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be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due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several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psychometric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limitations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of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study,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including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measurement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issues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and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small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sample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size.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study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added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knowledge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about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ASD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"/>
        </w:rPr>
        <w:t>sexual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"/>
        </w:rPr>
        <w:t>assault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survivors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several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important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ways,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including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providing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data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incidence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rates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of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ASD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this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population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well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information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about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emotional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functioning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of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"/>
        </w:rPr>
        <w:t>sexual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"/>
        </w:rPr>
        <w:t>assault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survivors,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social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support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they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receive,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and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differences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between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those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who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meet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and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do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not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meet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diagnostic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criteria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for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ASD.</w:t>
      </w:r>
    </w:p>
    <w:p w14:paraId="63E29159" w14:textId="05EEF00F" w:rsidR="00DD32B6" w:rsidRDefault="00DD32B6" w:rsidP="0060652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</w:p>
    <w:p w14:paraId="57701C77" w14:textId="77777777" w:rsidR="000D6059" w:rsidRPr="00953C6F" w:rsidRDefault="000D6059" w:rsidP="000D605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</w:pPr>
      <w:r w:rsidRPr="00953C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>Effects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 xml:space="preserve"> </w:t>
      </w:r>
      <w:r w:rsidRPr="00953C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>of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 xml:space="preserve"> </w:t>
      </w:r>
      <w:r w:rsidRPr="00953C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>sexual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 xml:space="preserve"> </w:t>
      </w:r>
      <w:r w:rsidRPr="00953C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>assaults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 xml:space="preserve"> </w:t>
      </w:r>
      <w:r w:rsidRPr="00953C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>on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 xml:space="preserve"> </w:t>
      </w:r>
      <w:r w:rsidRPr="00953C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>men: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 xml:space="preserve"> </w:t>
      </w:r>
      <w:r w:rsidRPr="00953C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>Physical,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 xml:space="preserve"> </w:t>
      </w:r>
      <w:r w:rsidRPr="00953C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>mental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 xml:space="preserve"> </w:t>
      </w:r>
      <w:r w:rsidRPr="00953C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>and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 xml:space="preserve"> </w:t>
      </w:r>
      <w:r w:rsidRPr="00953C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>sexual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 xml:space="preserve"> </w:t>
      </w:r>
      <w:r w:rsidRPr="00953C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>consequences.</w:t>
      </w:r>
    </w:p>
    <w:p w14:paraId="0300EEEE" w14:textId="77777777" w:rsidR="000D6059" w:rsidRPr="00F318B7" w:rsidRDefault="000D6059" w:rsidP="000D605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Tewksbury,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Richard</w:t>
      </w:r>
    </w:p>
    <w:p w14:paraId="55DAD0F0" w14:textId="77777777" w:rsidR="000D6059" w:rsidRPr="00F318B7" w:rsidRDefault="000D6059" w:rsidP="000D605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International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Journal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of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Men's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Health,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Vol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6(1),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Spr</w:t>
      </w:r>
      <w:proofErr w:type="spellEnd"/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2007.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pp.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22-35.</w:t>
      </w:r>
    </w:p>
    <w:p w14:paraId="468E7509" w14:textId="77777777" w:rsidR="000D6059" w:rsidRPr="00D96F8E" w:rsidRDefault="000D6059" w:rsidP="000D605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</w:pPr>
      <w:r w:rsidRPr="00D96F8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>Abstract:</w:t>
      </w:r>
    </w:p>
    <w:p w14:paraId="622CAFB0" w14:textId="77777777" w:rsidR="000D6059" w:rsidRPr="00F318B7" w:rsidRDefault="000D6059" w:rsidP="000D60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Research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addressing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"/>
        </w:rPr>
        <w:t>sexual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"/>
        </w:rPr>
        <w:t>assault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of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men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fairly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recent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development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medical,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health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care,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psychological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and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sociological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literature.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Research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both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community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and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institutionalized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populations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has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focused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documenting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existence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of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this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phenomenon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and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establishing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prevalence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incidence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rates,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however,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understandings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of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effects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male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victims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lag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behind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those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regarding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women.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Only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recently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have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consequences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of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"/>
        </w:rPr>
        <w:t>sexual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"/>
        </w:rPr>
        <w:t>assault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victimization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for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men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been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thoroughly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addressed.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This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review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summarizes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research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literature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concerning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physical,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mental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health,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and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"/>
        </w:rPr>
        <w:t>sexual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consequences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of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"/>
        </w:rPr>
        <w:t>sexual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"/>
        </w:rPr>
        <w:t>assault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victimization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for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men.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literature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suggests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range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of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possible/occasional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consequences,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but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no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well-established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patterns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of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injuries,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psychological/emotional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"/>
        </w:rPr>
        <w:t>reactions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"/>
        </w:rPr>
        <w:t>sexual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responses/adjustments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for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male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"/>
        </w:rPr>
        <w:t>sexual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"/>
        </w:rPr>
        <w:t>assault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victims.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</w:p>
    <w:p w14:paraId="675CCF79" w14:textId="77777777" w:rsidR="000D6059" w:rsidRPr="00182154" w:rsidRDefault="000D6059" w:rsidP="000D605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472F94A" w14:textId="77777777" w:rsidR="000D6059" w:rsidRPr="00182154" w:rsidRDefault="000D6059" w:rsidP="000D605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</w:pPr>
      <w:r w:rsidRPr="001821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>What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>factors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>predict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>women's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>disclosure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>of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>sexual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>assault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>to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>mental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>health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>professionals?</w:t>
      </w:r>
    </w:p>
    <w:p w14:paraId="49D23B89" w14:textId="77777777" w:rsidR="000D6059" w:rsidRPr="00182154" w:rsidRDefault="000D6059" w:rsidP="000D605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proofErr w:type="spellStart"/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Starzynski</w:t>
      </w:r>
      <w:proofErr w:type="spellEnd"/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Laura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L.,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Ullman,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Sarah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E.,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Townsend,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Stephanie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M.,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Long,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LaDonna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M.,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Long,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Susan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M.</w:t>
      </w:r>
    </w:p>
    <w:p w14:paraId="2142E4B1" w14:textId="77777777" w:rsidR="000D6059" w:rsidRPr="00182154" w:rsidRDefault="000D6059" w:rsidP="000D605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Journal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of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Community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Psychology,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Vol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35(5),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Jul,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2007.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pp.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619-638.</w:t>
      </w:r>
    </w:p>
    <w:p w14:paraId="1E4C1FB0" w14:textId="77777777" w:rsidR="000D6059" w:rsidRPr="00182154" w:rsidRDefault="000D6059" w:rsidP="000D605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</w:pPr>
      <w:r w:rsidRPr="001821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>Abstract:</w:t>
      </w:r>
    </w:p>
    <w:p w14:paraId="69685E0E" w14:textId="77777777" w:rsidR="000D6059" w:rsidRPr="00182154" w:rsidRDefault="000D6059" w:rsidP="000D60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Although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many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"/>
        </w:rPr>
        <w:t>sexual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"/>
        </w:rPr>
        <w:t>assault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survivors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seek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support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from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mental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health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sources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for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adverse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psychological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symptoms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due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"/>
        </w:rPr>
        <w:t>sexual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"/>
        </w:rPr>
        <w:t>assault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many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do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not.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diverse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sample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of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adult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"/>
        </w:rPr>
        <w:t>sexual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"/>
        </w:rPr>
        <w:t>assault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survivors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was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surveyed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about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their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"/>
        </w:rPr>
        <w:t>sexual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"/>
        </w:rPr>
        <w:t>assault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experiences,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social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"/>
        </w:rPr>
        <w:t>reactions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received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when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disclosing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"/>
        </w:rPr>
        <w:t>assault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attributions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of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blame,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coping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strategies,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and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psychological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symptomatology.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Statistical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analyses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were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run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identify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demographic,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"/>
        </w:rPr>
        <w:t>assault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and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postassault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factors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differentiating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women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who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disclosed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from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those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who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did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not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disclose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"/>
        </w:rPr>
        <w:t>sexual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"/>
        </w:rPr>
        <w:t>assault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mental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health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sources.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Both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demographic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(race,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"/>
        </w:rPr>
        <w:t>sexual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orientation,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and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age)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and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postassault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factors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(posttraumatic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stress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disorder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[PTSD]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symptom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severity,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number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of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informal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support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sources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told,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receipt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of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tangible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aid0information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support)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significantly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predicted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"/>
        </w:rPr>
        <w:t>assault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disclosure.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Implications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of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results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are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discussed.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</w:p>
    <w:p w14:paraId="63ED24FD" w14:textId="77777777" w:rsidR="000D6059" w:rsidRPr="00F318B7" w:rsidRDefault="000D6059" w:rsidP="000D605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2E6BAE4" w14:textId="77777777" w:rsidR="000D6059" w:rsidRPr="00182154" w:rsidRDefault="000D6059" w:rsidP="000D605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</w:pPr>
      <w:r w:rsidRPr="001821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>Psychosocial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>correlates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>of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>PTSD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>symptom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>severity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>in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>sexual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>assault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>survivors.</w:t>
      </w:r>
    </w:p>
    <w:p w14:paraId="689C5DCB" w14:textId="77777777" w:rsidR="000D6059" w:rsidRPr="00182154" w:rsidRDefault="000D6059" w:rsidP="000D605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Ullman,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Sarah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E.,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Filipas</w:t>
      </w:r>
      <w:proofErr w:type="spellEnd"/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Henrietta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H.,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Townsend,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Stephanie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M.,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Starzynski</w:t>
      </w:r>
      <w:proofErr w:type="spellEnd"/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Laura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L.</w:t>
      </w:r>
    </w:p>
    <w:p w14:paraId="51C731F4" w14:textId="77777777" w:rsidR="000D6059" w:rsidRPr="00182154" w:rsidRDefault="000D6059" w:rsidP="000D605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Journal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of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Traumatic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Stress,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Vol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20(5),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Oct,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2007.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pp.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821-831.</w:t>
      </w:r>
    </w:p>
    <w:p w14:paraId="61D43C20" w14:textId="77777777" w:rsidR="000D6059" w:rsidRPr="00182154" w:rsidRDefault="000D6059" w:rsidP="000D605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</w:pPr>
      <w:r w:rsidRPr="001821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>Abstract:</w:t>
      </w:r>
    </w:p>
    <w:p w14:paraId="26137357" w14:textId="77777777" w:rsidR="000D6059" w:rsidRPr="00182154" w:rsidRDefault="000D6059" w:rsidP="000D60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This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study's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goal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was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assess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effects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of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preassault</w:t>
      </w:r>
      <w:proofErr w:type="spellEnd"/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"/>
        </w:rPr>
        <w:t>assault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and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postassault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psychosocial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factors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current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posttraumatic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stress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disorder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(PTSD)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symptoms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of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"/>
        </w:rPr>
        <w:t>sexual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"/>
        </w:rPr>
        <w:t>assault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survivors.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ethnically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diverse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sample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of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over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600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female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"/>
        </w:rPr>
        <w:t>sexual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"/>
        </w:rPr>
        <w:t>assault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survivors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was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recruited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from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college,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community,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and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mental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health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agency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sources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(response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rate=90%).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Regression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analyses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tested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hypothesis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that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postassault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psychosocial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variables,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including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survivors'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responses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rape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and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social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"/>
        </w:rPr>
        <w:t>reactions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from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support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providers,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would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be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stronger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correlates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of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PTSD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symptom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severity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than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preassault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"/>
        </w:rPr>
        <w:t>assault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characteristics.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expected,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few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demographic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"/>
        </w:rPr>
        <w:t>assault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characteristics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predicted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symptoms,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whereas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trauma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histories,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perceived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life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threat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during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"/>
        </w:rPr>
        <w:t>assault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postassault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characterological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self-blame,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avoidance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coping,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and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negative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social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"/>
        </w:rPr>
        <w:t>reactions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from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others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were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all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related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greater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PTSD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symptom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severity.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only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protective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factor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was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survivors'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perception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that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they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had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greater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control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over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their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recovery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process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present,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which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predicted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fewer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symptoms.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Recommendations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for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intervention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and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treatment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with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"/>
        </w:rPr>
        <w:t>sexual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"/>
        </w:rPr>
        <w:t>assault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survivors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are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discussed.</w:t>
      </w:r>
    </w:p>
    <w:p w14:paraId="3A7C1211" w14:textId="44CDECDE" w:rsidR="00DD32B6" w:rsidRDefault="00DD32B6" w:rsidP="0060652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</w:p>
    <w:p w14:paraId="7E568196" w14:textId="77777777" w:rsidR="000D6059" w:rsidRPr="00694E0B" w:rsidRDefault="000D6059" w:rsidP="000D605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</w:pPr>
      <w:r w:rsidRPr="00694E0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>How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 xml:space="preserve"> </w:t>
      </w:r>
      <w:r w:rsidRPr="00694E0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>are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 xml:space="preserve"> </w:t>
      </w:r>
      <w:r w:rsidRPr="00694E0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>prospective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 xml:space="preserve"> </w:t>
      </w:r>
      <w:r w:rsidRPr="00694E0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>jurors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 xml:space="preserve"> </w:t>
      </w:r>
      <w:r w:rsidRPr="00694E0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>influenced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 xml:space="preserve"> </w:t>
      </w:r>
      <w:r w:rsidRPr="00694E0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>by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 xml:space="preserve"> </w:t>
      </w:r>
      <w:r w:rsidRPr="00694E0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>polygraph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 xml:space="preserve"> </w:t>
      </w:r>
      <w:r w:rsidRPr="00694E0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>lie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 xml:space="preserve"> </w:t>
      </w:r>
      <w:r w:rsidRPr="00694E0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>detection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 xml:space="preserve"> </w:t>
      </w:r>
      <w:r w:rsidRPr="00694E0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>evidence?</w:t>
      </w:r>
    </w:p>
    <w:p w14:paraId="57B64D81" w14:textId="77777777" w:rsidR="000D6059" w:rsidRPr="00F318B7" w:rsidRDefault="000D6059" w:rsidP="000D605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Lake,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David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Seaman,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Minnesota,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US</w:t>
      </w:r>
    </w:p>
    <w:p w14:paraId="07C82B01" w14:textId="77777777" w:rsidR="000D6059" w:rsidRPr="00F318B7" w:rsidRDefault="000D6059" w:rsidP="000D605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Dissertation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Abstracts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International: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Section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B: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Sciences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and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Engineering,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Vol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68(8-B),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2008.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pp.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5579.</w:t>
      </w:r>
    </w:p>
    <w:p w14:paraId="25267060" w14:textId="77777777" w:rsidR="000D6059" w:rsidRPr="00D96F8E" w:rsidRDefault="000D6059" w:rsidP="000D605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</w:pPr>
      <w:r w:rsidRPr="00D96F8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>Abstract:</w:t>
      </w:r>
    </w:p>
    <w:p w14:paraId="4EB1D064" w14:textId="77777777" w:rsidR="000D6059" w:rsidRPr="00F318B7" w:rsidRDefault="000D6059" w:rsidP="000D60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Polygraph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lie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detection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controversial: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voluminous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research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literature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exists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validity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of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procedure,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and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polygraph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test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results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are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inadmissible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many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state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and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federal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courts.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considerably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smaller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literature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has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investigated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influence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of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polygraph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lie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detection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evidence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prospective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jurors.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These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studies,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motivated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by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concern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that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polygraph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lie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detection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may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have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prejudicial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impact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trial's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outcome,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have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produced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inconsistent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results.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Methodological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issues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make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interpretation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of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previous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influence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studies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difficult.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goal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of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current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study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was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improve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methods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of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previous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studies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order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obtain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clearer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picture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of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kinds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of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cases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and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kinds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of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people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for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which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lie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detection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test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results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are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influential,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well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better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idea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of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degree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of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that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influence.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Prospective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jurors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randomly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selected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from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Minnesota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Voter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Registration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List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were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mailed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description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of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"/>
        </w:rPr>
        <w:t>sexual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"/>
        </w:rPr>
        <w:t>assault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trial.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total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of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1931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returned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responses.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apparent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guilt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of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defendant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(low;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equivocal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case;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high),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polygraph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test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result,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and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nature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of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expert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testimony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about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polygraph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tests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(unopposed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pro-polygraph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expert;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unopposed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anti-polygraph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expert;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adversarial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experts)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were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manipulated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across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participants.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Test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results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had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clear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effects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verdicts,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ratings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of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defendant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guilt,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and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ratings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of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influence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of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polygraph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evidence.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Overall,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failed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tests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provoked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greater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"/>
        </w:rPr>
        <w:t>reaction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than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passed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tests.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Ratings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of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polygraph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evidence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influence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were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predicted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by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education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level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and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prior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beliefs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about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accuracy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of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procedure,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but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not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by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self-described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familiarity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with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polygraph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tests.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When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rating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influence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of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polygraph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evidence,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participants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were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reactive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expert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testimony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about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polygraph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test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validity.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However,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when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making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judgments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about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guilt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(verdict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and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guilt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rating),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prior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jurors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disregarded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expert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testimony.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current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study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had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three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main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implications.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Juror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selection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polygraph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cases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may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benefit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from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taking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into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account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education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and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pre-existing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beliefs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about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polygraph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accuracy.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recent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trend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of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indifference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test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results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polygraph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lie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detection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was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strongly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called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into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doubt.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cause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for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concern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that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when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prospective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lastRenderedPageBreak/>
        <w:t>jurors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made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judgments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about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guilt,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they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ignored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information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from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expert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witnesses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about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this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controversial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evidence.</w:t>
      </w:r>
    </w:p>
    <w:p w14:paraId="16946B0A" w14:textId="77777777" w:rsidR="000D6059" w:rsidRPr="00F318B7" w:rsidRDefault="000D6059" w:rsidP="000D605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6DB28E3" w14:textId="77777777" w:rsidR="000D6059" w:rsidRPr="00182154" w:rsidRDefault="000D6059" w:rsidP="000D605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</w:pPr>
      <w:r w:rsidRPr="001821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>Emotional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>reactions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>during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>and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>after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>trauma: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>A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>comparison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>of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>trauma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>types.</w:t>
      </w:r>
    </w:p>
    <w:p w14:paraId="30BC6688" w14:textId="77777777" w:rsidR="000D6059" w:rsidRPr="00182154" w:rsidRDefault="000D6059" w:rsidP="000D605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proofErr w:type="spellStart"/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Amstadter</w:t>
      </w:r>
      <w:proofErr w:type="spellEnd"/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Ananda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B.,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Vernon,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Laura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L.</w:t>
      </w:r>
    </w:p>
    <w:p w14:paraId="46B62F9F" w14:textId="77777777" w:rsidR="000D6059" w:rsidRPr="00182154" w:rsidRDefault="000D6059" w:rsidP="000D605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Journal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of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Aggression,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Maltreatment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&amp;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Trauma,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Vol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16(4),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2008.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pp.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391-408.</w:t>
      </w:r>
    </w:p>
    <w:p w14:paraId="564DB3C9" w14:textId="77777777" w:rsidR="000D6059" w:rsidRPr="00182154" w:rsidRDefault="000D6059" w:rsidP="000D605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</w:pPr>
      <w:r w:rsidRPr="001821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>Abstract:</w:t>
      </w:r>
    </w:p>
    <w:p w14:paraId="7DF71BBA" w14:textId="77777777" w:rsidR="000D6059" w:rsidRPr="00182154" w:rsidRDefault="000D6059" w:rsidP="000D60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Peri-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and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posttraumatic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emotional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responses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have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been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understudied,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and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furthermore,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have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rarely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been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compared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among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trauma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types.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current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study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compared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college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students'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retrospective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self-reports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of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peri-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and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posttraumatic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responses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of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fear,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shame,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guilt,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anger,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and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sadness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among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four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types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of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traumatic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events: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"/>
        </w:rPr>
        <w:t>sexual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"/>
        </w:rPr>
        <w:t>assault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physical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"/>
        </w:rPr>
        <w:t>assault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transportation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accident,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and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illness/injury.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Overall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emotional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responding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was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generally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high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for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all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trauma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types,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and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for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those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"/>
        </w:rPr>
        <w:t>sexual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"/>
        </w:rPr>
        <w:t>assault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group,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emotion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increased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sharply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from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peri-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posttraumatic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time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point.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Generally,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fear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was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higher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during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trauma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compared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after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trauma,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whereas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other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emotions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tended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remain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stable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increase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posttrauma</w:t>
      </w:r>
      <w:proofErr w:type="spellEnd"/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"/>
        </w:rPr>
        <w:t>sexual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"/>
        </w:rPr>
        <w:t>assault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group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tended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report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higher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levels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of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posttrauma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emotion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than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other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trauma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type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groups.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</w:p>
    <w:p w14:paraId="0BEFBC7D" w14:textId="77777777" w:rsidR="000D6059" w:rsidRPr="00182154" w:rsidRDefault="000D6059" w:rsidP="000D605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DB831DA" w14:textId="77777777" w:rsidR="000D6059" w:rsidRPr="00182154" w:rsidRDefault="000D6059" w:rsidP="000D605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</w:pPr>
      <w:r w:rsidRPr="001821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>Tonic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>immobility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>as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>an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>evolved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>predator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>defense: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>Implications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>for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>sexual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>assault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>survivors.</w:t>
      </w:r>
    </w:p>
    <w:p w14:paraId="0E5D3929" w14:textId="77777777" w:rsidR="000D6059" w:rsidRPr="00182154" w:rsidRDefault="000D6059" w:rsidP="000D605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Marx,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Brian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P.,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Forsyth,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John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P.,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Gallup,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Gordon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G.,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Fusé</w:t>
      </w:r>
      <w:proofErr w:type="spellEnd"/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Tiffany,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Lexington,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Jennifer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M.</w:t>
      </w:r>
    </w:p>
    <w:p w14:paraId="29669FE1" w14:textId="77777777" w:rsidR="000D6059" w:rsidRPr="00182154" w:rsidRDefault="000D6059" w:rsidP="000D605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Clinical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Psychology: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Science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and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Practice,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Vol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15(1),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Mar,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2008.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pp.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74-90.</w:t>
      </w:r>
    </w:p>
    <w:p w14:paraId="6110473D" w14:textId="77777777" w:rsidR="000D6059" w:rsidRPr="00182154" w:rsidRDefault="000D6059" w:rsidP="000D605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</w:pPr>
      <w:r w:rsidRPr="001821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>Abstract:</w:t>
      </w:r>
    </w:p>
    <w:p w14:paraId="4889DA75" w14:textId="77777777" w:rsidR="000D6059" w:rsidRPr="00182154" w:rsidRDefault="000D6059" w:rsidP="000D60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This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article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reviews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research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concerning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possible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relationship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between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tonic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immobility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(TI)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and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human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"/>
        </w:rPr>
        <w:t>reactions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"/>
        </w:rPr>
        <w:t>sexual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"/>
        </w:rPr>
        <w:t>assault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This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review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includes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description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of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characteristic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features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of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and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discussion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of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most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widely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accepted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theoretical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explanation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for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TI.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possibility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that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humans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may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exhibit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explored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and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conditions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that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might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elicit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humans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are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identified.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particular,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we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focus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context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of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"/>
        </w:rPr>
        <w:t>sexual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"/>
        </w:rPr>
        <w:t>assault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because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this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form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of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trauma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often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involves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elements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that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are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necessary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for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induction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of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nonhuman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animals,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namely,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fear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and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perceived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physical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restraint.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important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similarities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and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differences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how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manifests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humans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and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nonhuman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animals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are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highlighted,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future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research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directions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are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offered,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and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clinical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implications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are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suggested</w:t>
      </w:r>
    </w:p>
    <w:p w14:paraId="6B8E9889" w14:textId="77777777" w:rsidR="000D6059" w:rsidRPr="00182154" w:rsidRDefault="000D6059" w:rsidP="000D605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6975F86" w14:textId="77777777" w:rsidR="000D6059" w:rsidRPr="00196758" w:rsidRDefault="000D6059" w:rsidP="000D605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</w:pPr>
      <w:r w:rsidRPr="001967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>Predictors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 xml:space="preserve"> </w:t>
      </w:r>
      <w:r w:rsidRPr="001967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>of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 xml:space="preserve"> </w:t>
      </w:r>
      <w:r w:rsidRPr="001967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>acute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 xml:space="preserve"> </w:t>
      </w:r>
      <w:r w:rsidRPr="001967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>stress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 xml:space="preserve"> </w:t>
      </w:r>
      <w:r w:rsidRPr="001967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>symptoms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 xml:space="preserve"> </w:t>
      </w:r>
      <w:r w:rsidRPr="001967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>in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 xml:space="preserve"> </w:t>
      </w:r>
      <w:r w:rsidRPr="001967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>rape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 xml:space="preserve"> </w:t>
      </w:r>
      <w:r w:rsidRPr="001967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>victims.</w:t>
      </w:r>
    </w:p>
    <w:p w14:paraId="583889F2" w14:textId="77777777" w:rsidR="000D6059" w:rsidRPr="00F318B7" w:rsidRDefault="000D6059" w:rsidP="000D605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proofErr w:type="spellStart"/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Elklit</w:t>
      </w:r>
      <w:proofErr w:type="spellEnd"/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Ask,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Due,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Louise,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Christiansen,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Dorte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M.</w:t>
      </w:r>
    </w:p>
    <w:p w14:paraId="0C10E2D5" w14:textId="77777777" w:rsidR="000D6059" w:rsidRPr="00F318B7" w:rsidRDefault="000D6059" w:rsidP="000D605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Traumatology,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Vol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15(2),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Jun,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2009.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pp.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38-45.</w:t>
      </w:r>
    </w:p>
    <w:p w14:paraId="7EDAB7A7" w14:textId="77777777" w:rsidR="000D6059" w:rsidRPr="00D96F8E" w:rsidRDefault="000D6059" w:rsidP="000D605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</w:pPr>
      <w:r w:rsidRPr="00D96F8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>Abstract:</w:t>
      </w:r>
    </w:p>
    <w:p w14:paraId="27C47D4D" w14:textId="77777777" w:rsidR="000D6059" w:rsidRPr="00F318B7" w:rsidRDefault="000D6059" w:rsidP="000D60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Victims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of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traumatic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experiences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such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rape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often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report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variety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of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symptoms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acute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aftermath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of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trauma.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"/>
        </w:rPr>
        <w:t>Reactions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trauma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may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take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shape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of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acute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stress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disorder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(ASD),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which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may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later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develop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into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posttraumatic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stress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disorder,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they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may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be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symptoms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of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more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general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distress.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purpose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of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present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cross-sectional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study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was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test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hypothesis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that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symptoms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of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ASD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and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general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stress,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though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correlated,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represent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two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independent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ways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of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reacting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trauma.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Acute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"/>
        </w:rPr>
        <w:t>reactions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trauma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were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examined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population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of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150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female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victims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of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"/>
        </w:rPr>
        <w:t>sexual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"/>
        </w:rPr>
        <w:t>assault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Respondents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were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interviewed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about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demographic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data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and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peritraumatic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factors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and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filled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out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self-administered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questionnaires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concerning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pretraumatic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and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posttraumatic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factors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including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two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dissociative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items,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ASD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symptoms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measured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by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Acute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Stress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Disorder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Scale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and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symptoms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of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general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distress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measured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by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modified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version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of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Trauma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Symptom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Checklist.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Two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separate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regression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analyses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were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carried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out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examine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whether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ASD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and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lastRenderedPageBreak/>
        <w:t>general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distress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are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mediated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by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same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variables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aftermath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of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rape.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Dissociation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significantly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predicted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ASD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severity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but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not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general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distress,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whereas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relational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problems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and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functional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impairment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emerged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significant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predictors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of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general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distress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but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not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of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ASD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symptoms.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Thus,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even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though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symptoms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of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ASD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and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general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distress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were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highly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related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one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another,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finding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that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variables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predicting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ASD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were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different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from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those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predicting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general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distress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supports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assumption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that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ASD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and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general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distress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represent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distinct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trauma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"/>
        </w:rPr>
        <w:t>reactions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This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finding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accordance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with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previous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research</w:t>
      </w:r>
    </w:p>
    <w:p w14:paraId="123CDE62" w14:textId="77777777" w:rsidR="00DD32B6" w:rsidRPr="00DD32B6" w:rsidRDefault="00DD32B6" w:rsidP="0060652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</w:p>
    <w:p w14:paraId="4D920AAD" w14:textId="77777777" w:rsidR="000D6059" w:rsidRPr="00196758" w:rsidRDefault="000D6059" w:rsidP="000D605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</w:pPr>
      <w:r w:rsidRPr="001967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>Why,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 xml:space="preserve"> </w:t>
      </w:r>
      <w:r w:rsidRPr="001967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>how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 xml:space="preserve"> </w:t>
      </w:r>
      <w:r w:rsidRPr="001967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>often,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 xml:space="preserve"> </w:t>
      </w:r>
      <w:r w:rsidRPr="001967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>and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 xml:space="preserve"> </w:t>
      </w:r>
      <w:r w:rsidRPr="001967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>to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 xml:space="preserve"> </w:t>
      </w:r>
      <w:r w:rsidRPr="001967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>whom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 xml:space="preserve"> </w:t>
      </w:r>
      <w:r w:rsidRPr="001967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>do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 xml:space="preserve"> </w:t>
      </w:r>
      <w:r w:rsidRPr="001967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>women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 xml:space="preserve"> </w:t>
      </w:r>
      <w:r w:rsidRPr="001967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>disclose,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 xml:space="preserve"> </w:t>
      </w:r>
      <w:r w:rsidRPr="001967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>and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 xml:space="preserve"> </w:t>
      </w:r>
      <w:r w:rsidRPr="001967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>what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 xml:space="preserve"> </w:t>
      </w:r>
      <w:r w:rsidRPr="001967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>factors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 xml:space="preserve"> </w:t>
      </w:r>
      <w:r w:rsidRPr="001967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>influence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 xml:space="preserve"> </w:t>
      </w:r>
      <w:r w:rsidRPr="001967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>whether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 xml:space="preserve"> </w:t>
      </w:r>
      <w:r w:rsidRPr="001967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>disclosure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 xml:space="preserve"> </w:t>
      </w:r>
      <w:r w:rsidRPr="001967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>is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 xml:space="preserve"> </w:t>
      </w:r>
      <w:r w:rsidRPr="001967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>healing?</w:t>
      </w:r>
    </w:p>
    <w:p w14:paraId="76B07A4B" w14:textId="77777777" w:rsidR="000D6059" w:rsidRPr="00F318B7" w:rsidRDefault="000D6059" w:rsidP="000D605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Ullman,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Sarah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E.</w:t>
      </w:r>
    </w:p>
    <w:p w14:paraId="6B507B37" w14:textId="77777777" w:rsidR="000D6059" w:rsidRPr="00F318B7" w:rsidRDefault="000D6059" w:rsidP="000D605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Talking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about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"/>
        </w:rPr>
        <w:t>sexual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"/>
        </w:rPr>
        <w:t>assault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Society's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response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survivors.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Ullman,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Sarah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E.;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pp.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41-57.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Washington,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DC,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US: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American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Psychological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Association,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2010.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x,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210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pp.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</w:p>
    <w:p w14:paraId="0993E372" w14:textId="77777777" w:rsidR="000D6059" w:rsidRPr="00D96F8E" w:rsidRDefault="000D6059" w:rsidP="000D605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</w:pPr>
      <w:r w:rsidRPr="00D96F8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>Abstract:</w:t>
      </w:r>
    </w:p>
    <w:p w14:paraId="098946A3" w14:textId="77777777" w:rsidR="000D6059" w:rsidRPr="00F318B7" w:rsidRDefault="000D6059" w:rsidP="000D60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(from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chapter)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Before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considering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effects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of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social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"/>
        </w:rPr>
        <w:t>reactions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victims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of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rape,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important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step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back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and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consider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what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we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know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from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empirical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research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about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women’s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disclosure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of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"/>
        </w:rPr>
        <w:t>sexual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"/>
        </w:rPr>
        <w:t>assault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Although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chapter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discussed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various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theories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and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models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for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disclosure,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important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listen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women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understand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their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decisions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about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disclosing.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This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may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reveal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why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women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often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decide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not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talk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about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rape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and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what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actually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happens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when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they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do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disclose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others.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Such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investigation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can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provide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critical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information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about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societal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context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that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needs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be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addressed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improve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rape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prevention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and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treatment.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There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are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significant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data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that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address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why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women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do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and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do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not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talk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about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and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report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"/>
        </w:rPr>
        <w:t>sexual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"/>
        </w:rPr>
        <w:t>assault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others,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including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formal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authorities.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this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chapter,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review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several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topics,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including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women’s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reasons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for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disclosing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not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disclosing,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prevalence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of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disclosure,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factors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related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likelihood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and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timing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of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disclosure,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and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effects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of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disclosing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"/>
        </w:rPr>
        <w:t>sexual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"/>
        </w:rPr>
        <w:t>assault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.</w:t>
      </w:r>
    </w:p>
    <w:p w14:paraId="726793DC" w14:textId="77777777" w:rsidR="000D6059" w:rsidRPr="00F318B7" w:rsidRDefault="000D6059" w:rsidP="000D605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3EECB19" w14:textId="77777777" w:rsidR="00DD32B6" w:rsidRPr="001E09D3" w:rsidRDefault="00DD32B6" w:rsidP="00DD32B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</w:pPr>
      <w:r w:rsidRPr="001E09D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>Are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 xml:space="preserve"> </w:t>
      </w:r>
      <w:r w:rsidRPr="001E09D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>all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 xml:space="preserve"> </w:t>
      </w:r>
      <w:r w:rsidRPr="001E09D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>perpetrators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 xml:space="preserve"> </w:t>
      </w:r>
      <w:r w:rsidRPr="001E09D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>alike?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 xml:space="preserve"> </w:t>
      </w:r>
      <w:r w:rsidRPr="001E09D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>Comparing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 xml:space="preserve"> </w:t>
      </w:r>
      <w:r w:rsidRPr="001E09D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>risk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 xml:space="preserve"> </w:t>
      </w:r>
      <w:r w:rsidRPr="001E09D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>factors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 xml:space="preserve"> </w:t>
      </w:r>
      <w:r w:rsidRPr="001E09D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>for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 xml:space="preserve"> </w:t>
      </w:r>
      <w:r w:rsidRPr="001E09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>sexual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 xml:space="preserve"> </w:t>
      </w:r>
      <w:r w:rsidRPr="001E09D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>coercion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 xml:space="preserve"> </w:t>
      </w:r>
      <w:r w:rsidRPr="001E09D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>and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 xml:space="preserve"> </w:t>
      </w:r>
      <w:r w:rsidRPr="001E09D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>aggression.</w:t>
      </w:r>
    </w:p>
    <w:p w14:paraId="5AF2664E" w14:textId="77777777" w:rsidR="00DD32B6" w:rsidRPr="00F318B7" w:rsidRDefault="00DD32B6" w:rsidP="00DD32B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proofErr w:type="spellStart"/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DeGue</w:t>
      </w:r>
      <w:proofErr w:type="spellEnd"/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Sarah,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DiLillo</w:t>
      </w:r>
      <w:proofErr w:type="spellEnd"/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David,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Scalora</w:t>
      </w:r>
      <w:proofErr w:type="spellEnd"/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Mario</w:t>
      </w:r>
    </w:p>
    <w:p w14:paraId="204BB194" w14:textId="77777777" w:rsidR="00DD32B6" w:rsidRPr="00F318B7" w:rsidRDefault="00DD32B6" w:rsidP="00DD32B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Sexual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Abuse: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Journal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of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Research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and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Treatment,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Vol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22(4),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Dec,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2010.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pp.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402-426.</w:t>
      </w:r>
    </w:p>
    <w:p w14:paraId="12E83C2E" w14:textId="77777777" w:rsidR="00DD32B6" w:rsidRPr="000A7BC6" w:rsidRDefault="00DD32B6" w:rsidP="00DD32B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</w:pPr>
      <w:r w:rsidRPr="000A7BC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>Abstract:</w:t>
      </w:r>
    </w:p>
    <w:p w14:paraId="72597A23" w14:textId="77777777" w:rsidR="00DD32B6" w:rsidRPr="00F318B7" w:rsidRDefault="00DD32B6" w:rsidP="00DD32B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present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study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developed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and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contrasted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predictive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models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of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male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nonphysical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"/>
        </w:rPr>
        <w:t>sexual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coercion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(e.g.,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verbal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pressure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manipulation)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and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physical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"/>
        </w:rPr>
        <w:t>sexual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aggression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(e.g.,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incapacitation,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physical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force,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threats)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using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sample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of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369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incarcerated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males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identify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shared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and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unique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risk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factors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for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each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form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of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"/>
        </w:rPr>
        <w:t>sexual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perpetration.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Results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revealed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set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of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shared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risk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characteristics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that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predisposed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individuals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both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"/>
        </w:rPr>
        <w:t>sexual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coercion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and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aggression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(i.e.,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belief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rape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myths,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"/>
        </w:rPr>
        <w:t>sexual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promiscuity,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aggressive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tendencies,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and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empathic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deficits).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addition,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findings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indicated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that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whether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offenders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engaged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only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"/>
        </w:rPr>
        <w:t>sexual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coercion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also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used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more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violent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sexually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aggressive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tactics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depended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presence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of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two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sets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of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traits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unique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these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forms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of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perpetration.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Specifically,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"/>
        </w:rPr>
        <w:t>sexual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coercers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tended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possess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traits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that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facilitated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use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of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verbal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tactics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(i.e.,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ability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manipulate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others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and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imagine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others’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emotional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"/>
        </w:rPr>
        <w:t>reactions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).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contrast,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"/>
        </w:rPr>
        <w:t>sexual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aggressors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had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characteristics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that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could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increase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their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willingness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"cross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line"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and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resort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more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violent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means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obtain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sex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from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unwilling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partner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(i.e.,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hostility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toward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"/>
        </w:rPr>
        <w:t>women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egocentricity,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impulsive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disregard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for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sociolegal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proscriptions,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and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childhood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emotional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"/>
        </w:rPr>
        <w:t>abuse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).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model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of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general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"/>
        </w:rPr>
        <w:t>sexual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perpetration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that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directly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contrasted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sexually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coercive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and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aggressive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men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was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also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developed,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and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hostility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toward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"/>
        </w:rPr>
        <w:t>women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was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identified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only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predictor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capable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of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predicting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perpetrator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group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membership.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Together,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these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findings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suggest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that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although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"/>
        </w:rPr>
        <w:t>sexual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coercers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and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aggressors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share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some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lastRenderedPageBreak/>
        <w:t>underlying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risk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factors,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etiological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patterns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of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these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behaviors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are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distinct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and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necessitate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individual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attention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by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researchers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and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prevention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programs.</w:t>
      </w:r>
    </w:p>
    <w:p w14:paraId="6DAF9137" w14:textId="77777777" w:rsidR="00DD32B6" w:rsidRPr="00F318B7" w:rsidRDefault="00DD32B6" w:rsidP="00DD32B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E74CC7" w14:textId="77777777" w:rsidR="00DD32B6" w:rsidRPr="00182154" w:rsidRDefault="00DD32B6" w:rsidP="00DD32B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</w:pPr>
      <w:r w:rsidRPr="001821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>Experiences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>of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>sexual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>harassment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>and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>sexual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>assault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>in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>the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>military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>among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>OEF/OIF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>veterans: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>Implications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>for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>health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>care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>providers.</w:t>
      </w:r>
    </w:p>
    <w:p w14:paraId="2A793D0B" w14:textId="77777777" w:rsidR="00DD32B6" w:rsidRPr="00182154" w:rsidRDefault="00DD32B6" w:rsidP="00DD32B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Bell,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Margret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E.,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Reardon,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Annemarie</w:t>
      </w:r>
    </w:p>
    <w:p w14:paraId="0827A52B" w14:textId="77777777" w:rsidR="00DD32B6" w:rsidRPr="00182154" w:rsidRDefault="00DD32B6" w:rsidP="00DD32B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Social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Work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Health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Care,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Vol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50(1),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Jan,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2011.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Special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issue: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Social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work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with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military: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Current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practice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challenges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and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approaches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care.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pp.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34-50.</w:t>
      </w:r>
    </w:p>
    <w:p w14:paraId="73F811C0" w14:textId="77777777" w:rsidR="00DD32B6" w:rsidRPr="00182154" w:rsidRDefault="00DD32B6" w:rsidP="00DD32B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</w:pPr>
      <w:r w:rsidRPr="001821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>Abstract:</w:t>
      </w:r>
    </w:p>
    <w:p w14:paraId="0ECDD642" w14:textId="77777777" w:rsidR="00DD32B6" w:rsidRPr="00182154" w:rsidRDefault="00DD32B6" w:rsidP="00DD32B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Given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frequent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occurrence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and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significant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health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impact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of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"/>
        </w:rPr>
        <w:t>sexual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harassment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and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"/>
        </w:rPr>
        <w:t>sexual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"/>
        </w:rPr>
        <w:t>assault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military,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important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that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for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health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care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providers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working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with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Veterans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have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least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some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basic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knowledge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this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area.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Targeting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providers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addressing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mental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health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and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psychosocial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issues,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but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also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applicable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clinicians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working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with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survivors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variety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of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capacities,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this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article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provides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overview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of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clinical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care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with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survivors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of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"/>
        </w:rPr>
        <w:t>sexual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trauma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military,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particularly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those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who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are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OEF/OIF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Veterans.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We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cover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basic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background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information,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focusing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primarily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impact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of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"/>
        </w:rPr>
        <w:t>sexual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trauma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military,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how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survivor's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"/>
        </w:rPr>
        <w:t>reactions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are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shaped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by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various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aspects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of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military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context,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and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general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principles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assist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clinicians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working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effectively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with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survivors,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whatever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their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role.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</w:p>
    <w:p w14:paraId="09A15DD9" w14:textId="77777777" w:rsidR="00DD32B6" w:rsidRPr="00182154" w:rsidRDefault="00DD32B6" w:rsidP="00DD32B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80871ED" w14:textId="77777777" w:rsidR="00DD32B6" w:rsidRPr="00182154" w:rsidRDefault="00DD32B6" w:rsidP="00DD32B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</w:pPr>
      <w:r w:rsidRPr="001821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>Posttraumatic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>sequelae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>associated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>with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>military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>sexual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>trauma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>in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>female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>veterans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>enrolled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>in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>VA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>outpatient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>mental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>health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>clinics.</w:t>
      </w:r>
    </w:p>
    <w:p w14:paraId="37074FBD" w14:textId="77777777" w:rsidR="00DD32B6" w:rsidRPr="00182154" w:rsidRDefault="00DD32B6" w:rsidP="00DD32B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Luterek,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Jane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A.,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Bittinger</w:t>
      </w:r>
      <w:proofErr w:type="spellEnd"/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Joyce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N.,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Simpson,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Tracy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L.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</w:p>
    <w:p w14:paraId="2E8AD9CE" w14:textId="77777777" w:rsidR="00DD32B6" w:rsidRPr="00182154" w:rsidRDefault="00DD32B6" w:rsidP="00DD32B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Journal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of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Trauma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&amp;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Dissociation,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Vol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12(3),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May,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2011.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pp.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261-274.</w:t>
      </w:r>
    </w:p>
    <w:p w14:paraId="1FD28D01" w14:textId="77777777" w:rsidR="00DD32B6" w:rsidRPr="00182154" w:rsidRDefault="00DD32B6" w:rsidP="00DD32B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</w:pPr>
      <w:r w:rsidRPr="001821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>Abstract:</w:t>
      </w:r>
    </w:p>
    <w:p w14:paraId="6B7818AE" w14:textId="77777777" w:rsidR="00DD32B6" w:rsidRPr="00182154" w:rsidRDefault="00DD32B6" w:rsidP="00DD32B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purpose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of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this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study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was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explore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relationship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between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military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"/>
        </w:rPr>
        <w:t>sexual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"/>
        </w:rPr>
        <w:t>assault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(MSA)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and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posttraumatic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stress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disorder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(PTSD)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and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other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symptoms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associated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with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trauma,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referred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disorders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of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extreme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stress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not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otherwise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specified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(DESNOS)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complex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PTSD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within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Veterans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Affairs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(VA)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Medical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Center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outpatient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mental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health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treatment–seeking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sample.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present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results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focus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female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Veterans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only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because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of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low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rates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of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endorsement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of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MSA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among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male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Veterans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resulting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sample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too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small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use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analyses.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Compared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with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those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who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did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not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endorse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MSA,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those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who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did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reported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greater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frequency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of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other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potentially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traumatic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events;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PTSD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symptoms;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and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symptoms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characteristic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of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DESNOS,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such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difficulties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with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interpersonal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relationships,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emotion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regulation,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dissociation,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somatization,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and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self-perception.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When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childhood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and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other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adulthood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interpersonal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trauma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were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both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taken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into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account,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MSA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continued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contribute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unique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variance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predicting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PTSD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and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DESNOS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symptoms.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VA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patients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reporting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MSA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may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represent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notably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heterogeneous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groups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that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include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more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complex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posttraumatic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"/>
        </w:rPr>
        <w:t>reactions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Treatment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interventions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focused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complex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PTSD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may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be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warranted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for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subset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of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female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veterans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who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endorse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MSA.</w:t>
      </w:r>
    </w:p>
    <w:p w14:paraId="7957C9B0" w14:textId="77777777" w:rsidR="00DD32B6" w:rsidRPr="00182154" w:rsidRDefault="00DD32B6" w:rsidP="00DD32B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19FE407" w14:textId="77777777" w:rsidR="00DD32B6" w:rsidRPr="008B48BC" w:rsidRDefault="00DD32B6" w:rsidP="00DD32B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</w:pPr>
      <w:r w:rsidRPr="008B48B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>Prevalence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 xml:space="preserve"> </w:t>
      </w:r>
      <w:r w:rsidRPr="008B48B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>and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 xml:space="preserve"> </w:t>
      </w:r>
      <w:r w:rsidRPr="008B48B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>correlated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 xml:space="preserve"> </w:t>
      </w:r>
      <w:r w:rsidRPr="008B48B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>factors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 xml:space="preserve"> </w:t>
      </w:r>
      <w:r w:rsidRPr="008B48B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>of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 xml:space="preserve"> </w:t>
      </w:r>
      <w:r w:rsidRPr="008B48B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>sexually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 xml:space="preserve"> </w:t>
      </w:r>
      <w:r w:rsidRPr="008B48B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>transmitted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 xml:space="preserve"> </w:t>
      </w:r>
      <w:r w:rsidRPr="008B48B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>diseases—Chlamydia,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 xml:space="preserve"> </w:t>
      </w:r>
      <w:r w:rsidRPr="008B48B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>Neisseria,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 xml:space="preserve"> </w:t>
      </w:r>
      <w:r w:rsidRPr="008B48B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>Cytomegalovirus—in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 xml:space="preserve"> </w:t>
      </w:r>
      <w:r w:rsidRPr="008B48B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>female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 xml:space="preserve"> </w:t>
      </w:r>
      <w:r w:rsidRPr="008B48B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>rape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 xml:space="preserve"> </w:t>
      </w:r>
      <w:r w:rsidRPr="008B48B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>victims.</w:t>
      </w:r>
    </w:p>
    <w:p w14:paraId="7DFBD38E" w14:textId="77777777" w:rsidR="00DD32B6" w:rsidRPr="00F318B7" w:rsidRDefault="00DD32B6" w:rsidP="00DD32B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Jo,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Sion,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Shin,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Jonghwan</w:t>
      </w:r>
      <w:proofErr w:type="spellEnd"/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Song,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Kyoung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Jun,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Kim,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Jin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Joo</w:t>
      </w:r>
      <w:proofErr w:type="spellEnd"/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Hwang,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Kyu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Ri,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Bhally</w:t>
      </w:r>
      <w:proofErr w:type="spellEnd"/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Hasan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. 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Journal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of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Sexual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Medicine,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Vol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8(8),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Aug,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2011.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pp.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2317-2326.</w:t>
      </w:r>
    </w:p>
    <w:p w14:paraId="40EFE7D2" w14:textId="77777777" w:rsidR="00DD32B6" w:rsidRPr="000A7BC6" w:rsidRDefault="00DD32B6" w:rsidP="00DD32B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</w:pPr>
      <w:r w:rsidRPr="000A7BC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>Abstract:</w:t>
      </w:r>
    </w:p>
    <w:p w14:paraId="4E9D393B" w14:textId="77777777" w:rsidR="00DD32B6" w:rsidRPr="00F318B7" w:rsidRDefault="00DD32B6" w:rsidP="00DD32B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Introduction: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Prevalence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of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sexually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transmitted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infections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(STIs)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was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not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well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known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female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rape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victims.Aim</w:t>
      </w:r>
      <w:proofErr w:type="spellEnd"/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assess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prevalence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and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correlated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factors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of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STIs—especially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Chlamydia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trachomatis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(CT),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Neisseria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gonorrhea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(NG),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and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cytomegalovirus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(CMV)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female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rape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victims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presenting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dedicated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regional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referral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center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South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lastRenderedPageBreak/>
        <w:t>Korea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after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settle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down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of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intergrated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service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center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for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"/>
        </w:rPr>
        <w:t>sexual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"/>
        </w:rPr>
        <w:t>abuse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study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hospital.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Main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Outcome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Measures: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Positive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polymerase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chain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"/>
        </w:rPr>
        <w:t>reaction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(PCR)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result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for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CT,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NG,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and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CMV.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Methods: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retrospective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observational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analysis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was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conducted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from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December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2008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February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2010.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All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females,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regardless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of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age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and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previous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"/>
        </w:rPr>
        <w:t>sexual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history,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who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were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victims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of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rape,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and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self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presented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referred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regional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center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for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medical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care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and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couselling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were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included.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Relevant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diagnostic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tests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for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STIs—including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PCR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by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cervical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swab—were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performed.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Analysis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for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virgin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(VIR)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and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nonvirgin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(non-VIR)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groups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was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done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separately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compare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certain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clinical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characteristics.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Results: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total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of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316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females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were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included.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Overall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STI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prevalence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was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32.91%;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CT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majority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(28.85%)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followed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by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NG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(6.27%),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CMV(1.37%).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VIR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group,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prevalence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of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STI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was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26.67%;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20.00%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CT,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4.55%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GN,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2.33%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CMV.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small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and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non-significant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difference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STI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was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noted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VIR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and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non-VIR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groups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(26.67%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vs.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34.26%,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respectively).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STI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prevalence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was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higher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young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"/>
        </w:rPr>
        <w:t>women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20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24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years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of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age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and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girls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15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19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years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of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age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compared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with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other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age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groups.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Age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(odds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ratio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[OR]: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0.909,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confidence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interval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[CI]: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0.851–0.971)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and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pyuria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(OR: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3.454,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CI: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1.567–7.614)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were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determined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significant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correlated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factors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after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multivariate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regression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analysis.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Conclusions: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Prevalence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of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CT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and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GN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female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rape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victims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was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introduced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and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was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higher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than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that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general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population.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Even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VIR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group,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was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high.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CMV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prevalence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female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genital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tract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was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reported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firstly.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</w:p>
    <w:p w14:paraId="00A97364" w14:textId="77777777" w:rsidR="00DD32B6" w:rsidRPr="00F318B7" w:rsidRDefault="00DD32B6" w:rsidP="00DD32B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DF2F99F" w14:textId="77777777" w:rsidR="00DD32B6" w:rsidRPr="00DD32B6" w:rsidRDefault="00DD32B6" w:rsidP="00DD32B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</w:pPr>
      <w:r w:rsidRPr="00DD32B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 xml:space="preserve">Barriers to reporting </w:t>
      </w:r>
      <w:r w:rsidRPr="00DD32B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>sexual</w:t>
      </w:r>
      <w:r w:rsidRPr="00DD32B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 xml:space="preserve"> victimization: Prevalence and correlates among undergraduate </w:t>
      </w:r>
      <w:r w:rsidRPr="00DD32B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>women</w:t>
      </w:r>
      <w:r w:rsidRPr="00DD32B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>.</w:t>
      </w:r>
    </w:p>
    <w:p w14:paraId="5D5F188F" w14:textId="77777777" w:rsidR="00DD32B6" w:rsidRPr="00DD32B6" w:rsidRDefault="00DD32B6" w:rsidP="00DD32B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proofErr w:type="spellStart"/>
      <w:r w:rsidRPr="00DD32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Zinzow</w:t>
      </w:r>
      <w:proofErr w:type="spellEnd"/>
      <w:r w:rsidRPr="00DD32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, Heidi, Thompson, </w:t>
      </w:r>
      <w:proofErr w:type="spellStart"/>
      <w:r w:rsidRPr="00DD32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Martie</w:t>
      </w:r>
      <w:proofErr w:type="spellEnd"/>
      <w:r w:rsidRPr="00DD32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, </w:t>
      </w:r>
    </w:p>
    <w:p w14:paraId="243E10F3" w14:textId="77777777" w:rsidR="00DD32B6" w:rsidRPr="00DD32B6" w:rsidRDefault="00DD32B6" w:rsidP="00DD32B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DD32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Journal of Aggression, Maltreatment &amp; Trauma, Vol 20(7), Oct, 2011. pp. 711-725.</w:t>
      </w:r>
    </w:p>
    <w:p w14:paraId="7C1CFC70" w14:textId="77777777" w:rsidR="00DD32B6" w:rsidRPr="00DD32B6" w:rsidRDefault="00DD32B6" w:rsidP="00DD32B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</w:pPr>
      <w:r w:rsidRPr="00DD32B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>Abstract:</w:t>
      </w:r>
    </w:p>
    <w:p w14:paraId="7F0D3D6F" w14:textId="77777777" w:rsidR="00DD32B6" w:rsidRPr="00DD32B6" w:rsidRDefault="00DD32B6" w:rsidP="00DD32B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DD32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This study examined the frequency and correlates of barriers to reporting </w:t>
      </w:r>
      <w:r w:rsidRPr="00DD32B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"/>
        </w:rPr>
        <w:t>sexual</w:t>
      </w:r>
      <w:r w:rsidRPr="00DD32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victimization to law enforcement. Participants were 127 female undergraduate </w:t>
      </w:r>
      <w:r w:rsidRPr="00DD32B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"/>
        </w:rPr>
        <w:t>sexual</w:t>
      </w:r>
      <w:r w:rsidRPr="00DD32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assault victims who completed self-report surveys. The most frequently reported barriers were “I handled it myself” and “I didn't think it was serious enough.” Factor analysis of the reported barriers items revealed two factors: shame/not wanting others involved and did not acknowledge the event as a crime/handled it myself. Shame/not wanting others involved was positively associated with physical injury, being victimized by a relative, and self-blame. Acknowledgment/handled it myself was negatively associated with being victimized by a relative. Findings suggest that intervention efforts should focus on increasing acknowledgment, decreasing negative </w:t>
      </w:r>
      <w:r w:rsidRPr="00DD32B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"/>
        </w:rPr>
        <w:t>reactions</w:t>
      </w:r>
      <w:r w:rsidRPr="00DD32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to disclosure, and decreasing victims' self-blame</w:t>
      </w:r>
    </w:p>
    <w:p w14:paraId="39FAC921" w14:textId="77777777" w:rsidR="00DD32B6" w:rsidRPr="00F318B7" w:rsidRDefault="00DD32B6" w:rsidP="00DD32B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FD83BE8" w14:textId="1F87A4E3" w:rsidR="00606521" w:rsidRPr="00F318B7" w:rsidRDefault="00606521" w:rsidP="000A7BC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</w:pPr>
      <w:r w:rsidRPr="00F318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>To</w:t>
      </w:r>
      <w:r w:rsidR="00DD32B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>whom</w:t>
      </w:r>
      <w:r w:rsidR="00DD32B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>do</w:t>
      </w:r>
      <w:r w:rsidR="00DD32B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>college</w:t>
      </w:r>
      <w:r w:rsidR="00DD32B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>women</w:t>
      </w:r>
      <w:r w:rsidR="00DD32B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>confide</w:t>
      </w:r>
      <w:r w:rsidR="00DD32B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>following</w:t>
      </w:r>
      <w:r w:rsidR="00DD32B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>sexual</w:t>
      </w:r>
      <w:r w:rsidR="00DD32B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>assault?</w:t>
      </w:r>
      <w:r w:rsidR="00DD32B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>A</w:t>
      </w:r>
      <w:r w:rsidR="00DD32B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>prospective</w:t>
      </w:r>
      <w:r w:rsidR="00DD32B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>study</w:t>
      </w:r>
      <w:r w:rsidR="00DD32B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>of</w:t>
      </w:r>
      <w:r w:rsidR="00DD32B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>predictors</w:t>
      </w:r>
      <w:r w:rsidR="00DD32B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>of</w:t>
      </w:r>
      <w:r w:rsidR="00DD32B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>sexual</w:t>
      </w:r>
      <w:r w:rsidR="00DD32B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>assault</w:t>
      </w:r>
      <w:r w:rsidR="00DD32B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>disclosure</w:t>
      </w:r>
      <w:r w:rsidR="00DD32B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>and</w:t>
      </w:r>
      <w:r w:rsidR="00DD32B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>social</w:t>
      </w:r>
      <w:r w:rsidR="00DD32B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>reactions</w:t>
      </w:r>
      <w:r w:rsidRPr="00F318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>.</w:t>
      </w:r>
      <w:bookmarkEnd w:id="0"/>
    </w:p>
    <w:p w14:paraId="2050732F" w14:textId="2057C595" w:rsidR="00606521" w:rsidRPr="00F318B7" w:rsidRDefault="00606521" w:rsidP="0060652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proofErr w:type="spellStart"/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Orchowski</w:t>
      </w:r>
      <w:proofErr w:type="spellEnd"/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,</w:t>
      </w:r>
      <w:r w:rsidR="00DD32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Lindsay</w:t>
      </w:r>
      <w:r w:rsidR="00DD32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M.,</w:t>
      </w:r>
      <w:r w:rsidR="00DD32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Gidycz</w:t>
      </w:r>
      <w:proofErr w:type="spellEnd"/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,</w:t>
      </w:r>
      <w:r w:rsidR="00DD32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Christine</w:t>
      </w:r>
      <w:r w:rsidR="00DD32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A.,</w:t>
      </w:r>
      <w:r w:rsidR="00DD32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</w:p>
    <w:p w14:paraId="75788B81" w14:textId="47370788" w:rsidR="00606521" w:rsidRPr="00F318B7" w:rsidRDefault="00606521" w:rsidP="0060652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Violence</w:t>
      </w:r>
      <w:r w:rsidR="00DD32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Against</w:t>
      </w:r>
      <w:r w:rsidR="00DD32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Women,</w:t>
      </w:r>
      <w:r w:rsidR="00DD32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Vol</w:t>
      </w:r>
      <w:r w:rsidR="00DD32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18(3),</w:t>
      </w:r>
      <w:r w:rsidR="00DD32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Mar,</w:t>
      </w:r>
      <w:r w:rsidR="00DD32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2012.</w:t>
      </w:r>
      <w:r w:rsidR="00DD32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pp.</w:t>
      </w:r>
      <w:r w:rsidR="00DD32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264-288.</w:t>
      </w:r>
    </w:p>
    <w:p w14:paraId="2C8CD9E9" w14:textId="77777777" w:rsidR="00606521" w:rsidRPr="000A7BC6" w:rsidRDefault="00606521" w:rsidP="0060652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</w:pPr>
      <w:r w:rsidRPr="000A7BC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>Abstract:</w:t>
      </w:r>
    </w:p>
    <w:p w14:paraId="329097D6" w14:textId="090A897F" w:rsidR="00606521" w:rsidRPr="00F318B7" w:rsidRDefault="00606521" w:rsidP="001F3CA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</w:t>
      </w:r>
      <w:r w:rsidR="00DD32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prospective</w:t>
      </w:r>
      <w:r w:rsidR="00DD32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methodology</w:t>
      </w:r>
      <w:r w:rsidR="00DD32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was</w:t>
      </w:r>
      <w:r w:rsidR="00DD32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used</w:t>
      </w:r>
      <w:r w:rsidR="00DD32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to</w:t>
      </w:r>
      <w:r w:rsidR="00DD32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explore</w:t>
      </w:r>
      <w:r w:rsidR="00DD32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predictors</w:t>
      </w:r>
      <w:r w:rsidR="00DD32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of</w:t>
      </w:r>
      <w:r w:rsidR="00DD32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"/>
        </w:rPr>
        <w:t>sexual</w:t>
      </w:r>
      <w:r w:rsidR="00DD32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assault</w:t>
      </w:r>
      <w:r w:rsidR="00DD32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disclosure</w:t>
      </w:r>
      <w:r w:rsidR="00DD32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among</w:t>
      </w:r>
      <w:r w:rsidR="00DD32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college</w:t>
      </w:r>
      <w:r w:rsidR="00DD32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"/>
        </w:rPr>
        <w:t>women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,</w:t>
      </w:r>
      <w:r w:rsidR="00DD32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identify</w:t>
      </w:r>
      <w:r w:rsidR="00DD32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who</w:t>
      </w:r>
      <w:r w:rsidR="00DD32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"/>
        </w:rPr>
        <w:t>women</w:t>
      </w:r>
      <w:r w:rsidR="00DD32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tell</w:t>
      </w:r>
      <w:r w:rsidR="00DD32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about</w:t>
      </w:r>
      <w:r w:rsidR="00DD32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"/>
        </w:rPr>
        <w:t>sexual</w:t>
      </w:r>
      <w:r w:rsidR="00DD32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victimization,</w:t>
      </w:r>
      <w:r w:rsidR="00DD32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and</w:t>
      </w:r>
      <w:r w:rsidR="00DD32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examine</w:t>
      </w:r>
      <w:r w:rsidR="00DD32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the</w:t>
      </w:r>
      <w:r w:rsidR="00DD32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responses</w:t>
      </w:r>
      <w:r w:rsidR="00DD32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of</w:t>
      </w:r>
      <w:r w:rsidR="00DD32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informal</w:t>
      </w:r>
      <w:r w:rsidR="00DD32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support</w:t>
      </w:r>
      <w:r w:rsidR="00DD32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providers</w:t>
      </w:r>
      <w:r w:rsidR="00DD32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(N</w:t>
      </w:r>
      <w:r w:rsidR="00DD32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=</w:t>
      </w:r>
      <w:r w:rsidR="00DD32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374).</w:t>
      </w:r>
      <w:r w:rsidR="00DD32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"/>
        </w:rPr>
        <w:t>Women</w:t>
      </w:r>
      <w:r w:rsidR="00DD32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most</w:t>
      </w:r>
      <w:r w:rsidR="00DD32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often</w:t>
      </w:r>
      <w:r w:rsidR="00DD32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confided</w:t>
      </w:r>
      <w:r w:rsidR="00DD32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in</w:t>
      </w:r>
      <w:r w:rsidR="00DD32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</w:t>
      </w:r>
      <w:r w:rsidR="00DD32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female</w:t>
      </w:r>
      <w:r w:rsidR="00DD32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peer.</w:t>
      </w:r>
      <w:r w:rsidR="00DD32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Increased</w:t>
      </w:r>
      <w:r w:rsidR="00DD32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coping</w:t>
      </w:r>
      <w:r w:rsidR="00DD32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via</w:t>
      </w:r>
      <w:r w:rsidR="00DD32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seeking</w:t>
      </w:r>
      <w:r w:rsidR="00DD32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emotional</w:t>
      </w:r>
      <w:r w:rsidR="00DD32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support,</w:t>
      </w:r>
      <w:r w:rsidR="00DD32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strong</w:t>
      </w:r>
      <w:r w:rsidR="00DD32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attachments,</w:t>
      </w:r>
      <w:r w:rsidR="00DD32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and</w:t>
      </w:r>
      <w:r w:rsidR="00DD32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high</w:t>
      </w:r>
      <w:r w:rsidR="00DD32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tendency</w:t>
      </w:r>
      <w:r w:rsidR="00DD32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to</w:t>
      </w:r>
      <w:r w:rsidR="00DD32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disclose</w:t>
      </w:r>
      <w:r w:rsidR="00DD32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stressful</w:t>
      </w:r>
      <w:r w:rsidR="00DD32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information</w:t>
      </w:r>
      <w:r w:rsidR="00DD32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predicted</w:t>
      </w:r>
      <w:r w:rsidR="00DD32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adolescent</w:t>
      </w:r>
      <w:r w:rsidR="00DD32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"/>
        </w:rPr>
        <w:t>sexual</w:t>
      </w:r>
      <w:r w:rsidR="00DD32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assault</w:t>
      </w:r>
      <w:r w:rsidR="00DD32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disclosure</w:t>
      </w:r>
      <w:r w:rsidR="00DD32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and</w:t>
      </w:r>
      <w:r w:rsidR="00DD32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disclosure</w:t>
      </w:r>
      <w:r w:rsidR="00DD32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over</w:t>
      </w:r>
      <w:r w:rsidR="00DD32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the</w:t>
      </w:r>
      <w:r w:rsidR="00DD32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7-month</w:t>
      </w:r>
      <w:r w:rsidR="00DD32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interim.</w:t>
      </w:r>
      <w:r w:rsidR="00DD32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Less</w:t>
      </w:r>
      <w:r w:rsidR="00DD32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acquaintance</w:t>
      </w:r>
      <w:r w:rsidR="00DD32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with</w:t>
      </w:r>
      <w:r w:rsidR="00DD32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the</w:t>
      </w:r>
      <w:r w:rsidR="00DD32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perpetrator</w:t>
      </w:r>
      <w:r w:rsidR="00DD32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predicted</w:t>
      </w:r>
      <w:r w:rsidR="00DD32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disclosure</w:t>
      </w:r>
      <w:r w:rsidR="00DD32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over</w:t>
      </w:r>
      <w:r w:rsidR="00DD32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the</w:t>
      </w:r>
      <w:r w:rsidR="00DD32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follow-up,</w:t>
      </w:r>
      <w:r w:rsidR="00DD32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including</w:t>
      </w:r>
      <w:r w:rsidR="00DD32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experiences</w:t>
      </w:r>
      <w:r w:rsidR="00DD32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of</w:t>
      </w:r>
      <w:r w:rsidR="00DD32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revictimization.</w:t>
      </w:r>
      <w:r w:rsidR="00DD32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Victim</w:t>
      </w:r>
      <w:r w:rsidR="00DD32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and</w:t>
      </w:r>
      <w:r w:rsidR="00DD32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lastRenderedPageBreak/>
        <w:t>perpetrator</w:t>
      </w:r>
      <w:r w:rsidR="00DD32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alcohol</w:t>
      </w:r>
      <w:r w:rsidR="00DD32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use</w:t>
      </w:r>
      <w:r w:rsidR="00DD32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at</w:t>
      </w:r>
      <w:r w:rsidR="00DD32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the</w:t>
      </w:r>
      <w:r w:rsidR="00DD32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time</w:t>
      </w:r>
      <w:r w:rsidR="00DD32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of</w:t>
      </w:r>
      <w:r w:rsidR="00DD32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the</w:t>
      </w:r>
      <w:r w:rsidR="00DD32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assault</w:t>
      </w:r>
      <w:r w:rsidR="00DD32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also</w:t>
      </w:r>
      <w:r w:rsidR="00DD32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predicted</w:t>
      </w:r>
      <w:r w:rsidR="00DD32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disclosure</w:t>
      </w:r>
      <w:r w:rsidR="00DD32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over</w:t>
      </w:r>
      <w:r w:rsidR="00DD32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the</w:t>
      </w:r>
      <w:r w:rsidR="00DD32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follow-up.</w:t>
      </w:r>
      <w:r w:rsidR="00DD32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Implications</w:t>
      </w:r>
      <w:r w:rsidR="00DD32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are</w:t>
      </w:r>
      <w:r w:rsidR="00DD32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presented</w:t>
      </w:r>
      <w:r w:rsidR="001F3CA9"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.</w:t>
      </w:r>
      <w:r w:rsidR="00DD32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 </w:t>
      </w:r>
    </w:p>
    <w:p w14:paraId="701DBE90" w14:textId="71DAD838" w:rsidR="00606521" w:rsidRDefault="00606521" w:rsidP="00E151B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91E9D6D" w14:textId="77777777" w:rsidR="00DD32B6" w:rsidRPr="00196758" w:rsidRDefault="00DD32B6" w:rsidP="00DD32B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</w:pPr>
      <w:r w:rsidRPr="001967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>Expressed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 xml:space="preserve"> </w:t>
      </w:r>
      <w:r w:rsidRPr="001967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>sexual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 xml:space="preserve"> </w:t>
      </w:r>
      <w:r w:rsidRPr="001967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>assault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 xml:space="preserve"> </w:t>
      </w:r>
      <w:r w:rsidRPr="001967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>legal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 xml:space="preserve"> </w:t>
      </w:r>
      <w:r w:rsidRPr="001967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>context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 xml:space="preserve"> </w:t>
      </w:r>
      <w:r w:rsidRPr="001967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>and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 xml:space="preserve"> </w:t>
      </w:r>
      <w:r w:rsidRPr="001967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>victim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 xml:space="preserve"> </w:t>
      </w:r>
      <w:r w:rsidRPr="001967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>culpability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 xml:space="preserve"> </w:t>
      </w:r>
      <w:r w:rsidRPr="001967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>attributions.</w:t>
      </w:r>
    </w:p>
    <w:p w14:paraId="468A264E" w14:textId="77777777" w:rsidR="00DD32B6" w:rsidRPr="00F318B7" w:rsidRDefault="00DD32B6" w:rsidP="00DD32B6">
      <w:pPr>
        <w:tabs>
          <w:tab w:val="left" w:pos="8364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Miller,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Audrey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K.,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Markman,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Keith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D.,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Amacker</w:t>
      </w:r>
      <w:proofErr w:type="spellEnd"/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Amanda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M.,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Menaker</w:t>
      </w:r>
      <w:proofErr w:type="spellEnd"/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Tasha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A.</w:t>
      </w:r>
    </w:p>
    <w:p w14:paraId="3CEC51A8" w14:textId="77777777" w:rsidR="00DD32B6" w:rsidRPr="00F318B7" w:rsidRDefault="00DD32B6" w:rsidP="00DD32B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Journal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of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Interpersonal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Violence,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Vol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27(6),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Apr,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2012.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pp.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1023-1039.</w:t>
      </w:r>
    </w:p>
    <w:p w14:paraId="51057345" w14:textId="77777777" w:rsidR="00DD32B6" w:rsidRPr="000A7BC6" w:rsidRDefault="00DD32B6" w:rsidP="00DD32B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</w:pPr>
      <w:r w:rsidRPr="000A7BC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>Abstract:</w:t>
      </w:r>
    </w:p>
    <w:p w14:paraId="592404B8" w14:textId="77777777" w:rsidR="00DD32B6" w:rsidRPr="00F318B7" w:rsidRDefault="00DD32B6" w:rsidP="00DD32B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Legal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scholars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have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argued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that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laws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have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expressive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function,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specifically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that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"/>
        </w:rPr>
        <w:t>sexual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"/>
        </w:rPr>
        <w:t>assault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laws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may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convey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social-level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messages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that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victims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are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culpable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for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crimes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against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them.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university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sample,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we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conducted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first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experimental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test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of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legal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scholars’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proposal,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hypothesizing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that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legal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messages—specifically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their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clarity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and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effectiveness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conveying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that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"/>
        </w:rPr>
        <w:t>sexual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"/>
        </w:rPr>
        <w:t>assault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crime—affect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victim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culpability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attributions.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Results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demonstrated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that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greater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culpability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was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attributed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victim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of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"/>
        </w:rPr>
        <w:t>sexual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"/>
        </w:rPr>
        <w:t>assault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within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context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expressing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unclear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and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ineffective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"/>
        </w:rPr>
        <w:t>sexual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"/>
        </w:rPr>
        <w:t>assault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law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than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within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context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clearly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and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effectively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expressing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that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"/>
        </w:rPr>
        <w:t>sexual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"/>
        </w:rPr>
        <w:t>assault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crime.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We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also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garnered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empirical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support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for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mediation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model,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that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is,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negative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affective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"/>
        </w:rPr>
        <w:t>reactions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victim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statistically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accounted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for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relationship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between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expressed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legal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context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and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victim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culpability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attributions.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Implications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for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future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psycholegal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research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and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potential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legal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reforms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are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discussed.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</w:p>
    <w:p w14:paraId="55D5DAD6" w14:textId="77777777" w:rsidR="00DD32B6" w:rsidRPr="00F318B7" w:rsidRDefault="00DD32B6" w:rsidP="00DD32B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2D156A6" w14:textId="77777777" w:rsidR="00DD32B6" w:rsidRPr="00196758" w:rsidRDefault="00DD32B6" w:rsidP="00DD32B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</w:pPr>
      <w:r w:rsidRPr="001967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>Reactions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 xml:space="preserve"> </w:t>
      </w:r>
      <w:r w:rsidRPr="001967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>to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 xml:space="preserve"> </w:t>
      </w:r>
      <w:r w:rsidRPr="001967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>a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 xml:space="preserve"> </w:t>
      </w:r>
      <w:r w:rsidRPr="001967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>survey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 xml:space="preserve"> </w:t>
      </w:r>
      <w:r w:rsidRPr="001967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>among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 xml:space="preserve"> </w:t>
      </w:r>
      <w:r w:rsidRPr="001967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>those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 xml:space="preserve"> </w:t>
      </w:r>
      <w:r w:rsidRPr="001967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>who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 xml:space="preserve"> </w:t>
      </w:r>
      <w:r w:rsidRPr="001967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>were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 xml:space="preserve"> </w:t>
      </w:r>
      <w:r w:rsidRPr="001967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>and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 xml:space="preserve"> </w:t>
      </w:r>
      <w:r w:rsidRPr="001967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>were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 xml:space="preserve"> </w:t>
      </w:r>
      <w:r w:rsidRPr="001967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>not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 xml:space="preserve"> </w:t>
      </w:r>
      <w:r w:rsidRPr="001967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>sexually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 xml:space="preserve"> </w:t>
      </w:r>
      <w:r w:rsidRPr="001967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>assaulted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 xml:space="preserve"> </w:t>
      </w:r>
      <w:r w:rsidRPr="001967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>while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 xml:space="preserve"> </w:t>
      </w:r>
      <w:r w:rsidRPr="001967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>serving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 xml:space="preserve"> </w:t>
      </w:r>
      <w:r w:rsidRPr="001967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>in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 xml:space="preserve"> </w:t>
      </w:r>
      <w:r w:rsidRPr="001967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>the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 xml:space="preserve"> </w:t>
      </w:r>
      <w:r w:rsidRPr="001967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>military.</w:t>
      </w:r>
    </w:p>
    <w:p w14:paraId="43F60675" w14:textId="77777777" w:rsidR="00DD32B6" w:rsidRPr="00F318B7" w:rsidRDefault="00DD32B6" w:rsidP="00DD32B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Sandberg,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Alicia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A.,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Murdoch,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Maureen,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Polusny</w:t>
      </w:r>
      <w:proofErr w:type="spellEnd"/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Melissa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A.,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Grill,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Joe</w:t>
      </w:r>
    </w:p>
    <w:p w14:paraId="5062936A" w14:textId="77777777" w:rsidR="00DD32B6" w:rsidRPr="00F318B7" w:rsidRDefault="00DD32B6" w:rsidP="00DD32B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Psychological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Reports,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Vol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110(2),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Apr,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2012.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pp.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461-468.</w:t>
      </w:r>
    </w:p>
    <w:p w14:paraId="70BE2C56" w14:textId="77777777" w:rsidR="00DD32B6" w:rsidRPr="000A7BC6" w:rsidRDefault="00DD32B6" w:rsidP="00DD32B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</w:pPr>
      <w:r w:rsidRPr="000A7BC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>Abstract:</w:t>
      </w:r>
    </w:p>
    <w:p w14:paraId="4AB7CF7C" w14:textId="77777777" w:rsidR="00DD32B6" w:rsidRPr="00F318B7" w:rsidRDefault="00DD32B6" w:rsidP="00DD32B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Surveys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are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among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most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common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methods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for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evaluating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military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"/>
        </w:rPr>
        <w:t>sexual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"/>
        </w:rPr>
        <w:t>assault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experiences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among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members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of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U.S.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military;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however,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little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research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has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examined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how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receiving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surveys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about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such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"/>
        </w:rPr>
        <w:t>sexual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"/>
        </w:rPr>
        <w:t>assaults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might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affect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recipients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present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sample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of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530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active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duty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and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veteran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military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personnel,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just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10%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reported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unexpected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upset,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11%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reported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regretting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participation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survey,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and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22%,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reported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benefit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ting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from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that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participation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overall.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minority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of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respondents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with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history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of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"/>
        </w:rPr>
        <w:t>sexual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"/>
        </w:rPr>
        <w:t>assault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while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military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reported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unexpected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upset,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although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prevalence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was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three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times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higher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than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that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of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participants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without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such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history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(24%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vs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8"'o).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There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were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no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statistically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significant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differences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perceived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regret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and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benefit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of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participation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survey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between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those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with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and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without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history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of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"/>
        </w:rPr>
        <w:t>sexual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"/>
        </w:rPr>
        <w:t>assault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while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military.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Although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limited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number,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male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military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"/>
        </w:rPr>
        <w:t>sexual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"/>
        </w:rPr>
        <w:t>assault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survivors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(n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=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8)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were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significantly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more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likely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than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female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survivors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report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being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more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upset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by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survey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than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they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had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anticipated.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Implications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for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future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research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are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discussed.</w:t>
      </w:r>
    </w:p>
    <w:p w14:paraId="089FA5C9" w14:textId="77777777" w:rsidR="00DD32B6" w:rsidRPr="00F318B7" w:rsidRDefault="00DD32B6" w:rsidP="00DD32B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D56EE1A" w14:textId="77777777" w:rsidR="00DD32B6" w:rsidRPr="00182154" w:rsidRDefault="00DD32B6" w:rsidP="00DD32B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821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Trajectories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of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PTSD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symptoms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following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sexual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assault: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Is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resilience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the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modal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outcome?</w:t>
      </w:r>
    </w:p>
    <w:p w14:paraId="6AF94B2A" w14:textId="77777777" w:rsidR="00DD32B6" w:rsidRPr="00182154" w:rsidRDefault="00DD32B6" w:rsidP="00DD32B6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8215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Steenkamp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Maria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M.,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Dickstein,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Benjamin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D.,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Salters</w:t>
      </w:r>
      <w:r w:rsidRPr="00182154">
        <w:rPr>
          <w:rFonts w:ascii="Calibri" w:eastAsia="Calibri" w:hAnsi="Calibri" w:cs="Calibri"/>
          <w:color w:val="000000" w:themeColor="text1"/>
          <w:sz w:val="24"/>
          <w:szCs w:val="24"/>
        </w:rPr>
        <w:t>‐</w:t>
      </w:r>
      <w:proofErr w:type="spellStart"/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Pedneault</w:t>
      </w:r>
      <w:proofErr w:type="spellEnd"/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Kristalyn.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Hofmann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Stefan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G.,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Litz</w:t>
      </w:r>
      <w:proofErr w:type="spellEnd"/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Brett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T.</w:t>
      </w:r>
    </w:p>
    <w:p w14:paraId="78C568E4" w14:textId="77777777" w:rsidR="00DD32B6" w:rsidRPr="00182154" w:rsidRDefault="00DD32B6" w:rsidP="00DD32B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Journal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Traumatic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Stress,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Vol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25(4),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Aug,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2012.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pp.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469-474.</w:t>
      </w:r>
    </w:p>
    <w:p w14:paraId="4855DC8D" w14:textId="77777777" w:rsidR="00DD32B6" w:rsidRPr="00182154" w:rsidRDefault="00DD32B6" w:rsidP="00DD32B6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8215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Abstract:</w:t>
      </w:r>
    </w:p>
    <w:p w14:paraId="20FAF274" w14:textId="77777777" w:rsidR="00DD32B6" w:rsidRPr="00182154" w:rsidRDefault="00DD32B6" w:rsidP="00DD32B6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Theoretical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frameworks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positing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qualitatively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distinct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trajectories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posttrauma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outcome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have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received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initial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empirical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support,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but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have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not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been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investigated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cases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severe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interpersonal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trauma.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To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address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this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limitation,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we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conducted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latent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class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growth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analysis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with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longitudinal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data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collected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from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119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female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sexual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assault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survivors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at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1-,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2-,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3-,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4-months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postassault</w:t>
      </w:r>
      <w:proofErr w:type="spellEnd"/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Participants’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mean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age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was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33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years;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63%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were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White.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We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hypothesized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that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given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severity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exposure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associated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with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sexual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assault,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resilience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would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not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be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modal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course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adaptation.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Four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distinct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PTSD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growth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trajectories,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representing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unique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latent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classes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participants,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best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fit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data: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high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chronic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trajectory,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moderate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chronic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trajectory,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moderate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recovery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trajectory,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marked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recovery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trajectory.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Contrary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to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previous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studies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recent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theoretical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models,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resilience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resistance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trajectories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were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not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observed,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as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high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levels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distress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were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evident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nearly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all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participants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at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1-month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postassault</w:t>
      </w:r>
      <w:proofErr w:type="spellEnd"/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These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results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suggest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that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theoretical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models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posttrauma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response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positing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resilience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as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modal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outcome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may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not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generalize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to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cases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sexual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assault.</w:t>
      </w:r>
    </w:p>
    <w:p w14:paraId="56340ED3" w14:textId="77777777" w:rsidR="00DD32B6" w:rsidRDefault="00DD32B6" w:rsidP="00DD32B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33DC922" w14:textId="77777777" w:rsidR="00DD32B6" w:rsidRPr="00196758" w:rsidRDefault="00DD32B6" w:rsidP="00DD32B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</w:pPr>
      <w:r w:rsidRPr="001967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>Police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 xml:space="preserve"> </w:t>
      </w:r>
      <w:r w:rsidRPr="001967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>interviews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 xml:space="preserve"> </w:t>
      </w:r>
      <w:r w:rsidRPr="001967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>of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 xml:space="preserve"> </w:t>
      </w:r>
      <w:r w:rsidRPr="001967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>sexual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 xml:space="preserve"> </w:t>
      </w:r>
      <w:r w:rsidRPr="001967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>assault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 xml:space="preserve"> </w:t>
      </w:r>
      <w:r w:rsidRPr="001967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>reporters: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 xml:space="preserve"> </w:t>
      </w:r>
      <w:r w:rsidRPr="001967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>Do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 xml:space="preserve"> </w:t>
      </w:r>
      <w:r w:rsidRPr="001967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>attitudes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 xml:space="preserve"> </w:t>
      </w:r>
      <w:r w:rsidRPr="001967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>matter?</w:t>
      </w:r>
    </w:p>
    <w:p w14:paraId="545A165C" w14:textId="77777777" w:rsidR="00DD32B6" w:rsidRPr="00F318B7" w:rsidRDefault="00DD32B6" w:rsidP="00DD32B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Rich,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Karen,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Seffrin</w:t>
      </w:r>
      <w:proofErr w:type="spellEnd"/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Patrick</w:t>
      </w:r>
    </w:p>
    <w:p w14:paraId="1F18AEAD" w14:textId="77777777" w:rsidR="00DD32B6" w:rsidRPr="00F318B7" w:rsidRDefault="00DD32B6" w:rsidP="00DD32B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Violence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and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Victims,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Vol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27(2),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2012.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pp.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263-279.</w:t>
      </w:r>
    </w:p>
    <w:p w14:paraId="10F1E1DE" w14:textId="77777777" w:rsidR="00DD32B6" w:rsidRPr="00D96F8E" w:rsidRDefault="00DD32B6" w:rsidP="00DD32B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</w:pPr>
      <w:r w:rsidRPr="00D96F8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>Abstract:</w:t>
      </w:r>
    </w:p>
    <w:p w14:paraId="2A72ABE9" w14:textId="77777777" w:rsidR="00DD32B6" w:rsidRPr="00F318B7" w:rsidRDefault="00DD32B6" w:rsidP="00DD32B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F318B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"/>
        </w:rPr>
        <w:t>Sexual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"/>
        </w:rPr>
        <w:t>assault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underreported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United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States.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Survivors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are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often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reluctant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make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police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reports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for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various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reasons;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one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fear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of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revictimization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by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criminal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justice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professionals.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Conversely,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police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officers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often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lack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skills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for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interviewing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crime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victims.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Posttraumatic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stress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"/>
        </w:rPr>
        <w:t>reactions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among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victims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can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exacerbate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problem.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Although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some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victims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prefer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female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interviewers,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not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known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whether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they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are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more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skilled.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sample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of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429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police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officers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completed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written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survey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testing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their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rape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myth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acceptance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and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knowledge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of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how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interview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rape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reporters.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significant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relationship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between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rape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myth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acceptance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and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interviewing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skill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was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discovered.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Although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officer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gender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was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related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interviewing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skill,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effect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was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mediated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by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rape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myth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acceptance.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Specific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officer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behaviors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related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high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rape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myth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acceptance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were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identified.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Implications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for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selection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of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police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conduct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victim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interviews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were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discussed.</w:t>
      </w:r>
    </w:p>
    <w:p w14:paraId="0C39CE35" w14:textId="77777777" w:rsidR="00DD32B6" w:rsidRPr="00F318B7" w:rsidRDefault="00DD32B6" w:rsidP="00DD32B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0A88273" w14:textId="77777777" w:rsidR="00DD32B6" w:rsidRPr="00196758" w:rsidRDefault="00DD32B6" w:rsidP="00DD32B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</w:pPr>
      <w:r w:rsidRPr="001967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>College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 xml:space="preserve"> </w:t>
      </w:r>
      <w:r w:rsidRPr="001967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>students'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 xml:space="preserve"> </w:t>
      </w:r>
      <w:r w:rsidRPr="001967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>social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 xml:space="preserve"> </w:t>
      </w:r>
      <w:r w:rsidRPr="001967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>reactions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 xml:space="preserve"> </w:t>
      </w:r>
      <w:r w:rsidRPr="001967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>to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 xml:space="preserve"> </w:t>
      </w:r>
      <w:r w:rsidRPr="001967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>the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 xml:space="preserve"> </w:t>
      </w:r>
      <w:r w:rsidRPr="001967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>victim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 xml:space="preserve"> </w:t>
      </w:r>
      <w:r w:rsidRPr="001967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>in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 xml:space="preserve"> </w:t>
      </w:r>
      <w:r w:rsidRPr="001967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>a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 xml:space="preserve"> </w:t>
      </w:r>
      <w:r w:rsidRPr="001967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>hypothetical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 xml:space="preserve"> </w:t>
      </w:r>
      <w:r w:rsidRPr="001967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>sexual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 xml:space="preserve"> </w:t>
      </w:r>
      <w:r w:rsidRPr="001967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>assault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 xml:space="preserve"> </w:t>
      </w:r>
      <w:r w:rsidRPr="001967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>scenario: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 xml:space="preserve"> </w:t>
      </w:r>
      <w:r w:rsidRPr="001967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>The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 xml:space="preserve"> </w:t>
      </w:r>
      <w:r w:rsidRPr="001967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>role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 xml:space="preserve"> </w:t>
      </w:r>
      <w:r w:rsidRPr="001967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>of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 xml:space="preserve"> </w:t>
      </w:r>
      <w:r w:rsidRPr="001967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>victim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 xml:space="preserve"> </w:t>
      </w:r>
      <w:r w:rsidRPr="001967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>and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 xml:space="preserve"> </w:t>
      </w:r>
      <w:r w:rsidRPr="001967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>perpetrator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 xml:space="preserve"> </w:t>
      </w:r>
      <w:r w:rsidRPr="001967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>alcohol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 xml:space="preserve"> </w:t>
      </w:r>
      <w:r w:rsidRPr="001967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>use.</w:t>
      </w:r>
    </w:p>
    <w:p w14:paraId="7BA13C48" w14:textId="77777777" w:rsidR="00DD32B6" w:rsidRPr="00F318B7" w:rsidRDefault="00DD32B6" w:rsidP="00DD32B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Untied,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Amy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S.,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Orchowski</w:t>
      </w:r>
      <w:proofErr w:type="spellEnd"/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Lindsay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M.,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Mastroleo</w:t>
      </w:r>
      <w:proofErr w:type="spellEnd"/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Nadine,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Gidycz</w:t>
      </w:r>
      <w:proofErr w:type="spellEnd"/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Christine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A.</w:t>
      </w:r>
    </w:p>
    <w:p w14:paraId="7392936F" w14:textId="77777777" w:rsidR="00DD32B6" w:rsidRPr="00F318B7" w:rsidRDefault="00DD32B6" w:rsidP="00DD32B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Violence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and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Victims,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Vol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27(6),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2012.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pp.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957-972.</w:t>
      </w:r>
    </w:p>
    <w:p w14:paraId="592EFE23" w14:textId="77777777" w:rsidR="00DD32B6" w:rsidRPr="00D96F8E" w:rsidRDefault="00DD32B6" w:rsidP="00DD32B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</w:pPr>
      <w:r w:rsidRPr="00D96F8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>Abstract:</w:t>
      </w:r>
    </w:p>
    <w:p w14:paraId="7AD86572" w14:textId="77777777" w:rsidR="00DD32B6" w:rsidRPr="00F318B7" w:rsidRDefault="00DD32B6" w:rsidP="00DD32B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College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students'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responses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hypothetical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"/>
        </w:rPr>
        <w:t>sexual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"/>
        </w:rPr>
        <w:t>assault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scenario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involving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alcohol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use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by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victim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and/or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perpetrator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were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examined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(N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=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295).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Participants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reported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victim/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perpetrator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responsibility,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extent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which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scenario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would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be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considered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rape,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and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their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likelihood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of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providing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positive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negative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responses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victim.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Compared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women,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men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indicated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that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they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would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provide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more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negative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and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less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positive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social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"/>
        </w:rPr>
        <w:t>reactions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victim,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were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less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likely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identify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scenario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rape,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and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endorsed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less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perpetrator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responsibility.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When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victim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was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drinking,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participants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endorsed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greater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victim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responsibility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and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lower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perpetrator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responsibility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for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"/>
        </w:rPr>
        <w:t>assault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Participants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indicated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that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they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would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provide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victim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with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less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emotional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support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when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only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perpetrator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was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drinking,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compared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when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both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individuals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were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drinking.</w:t>
      </w:r>
    </w:p>
    <w:p w14:paraId="5AB8B35C" w14:textId="77777777" w:rsidR="00DD32B6" w:rsidRPr="00F318B7" w:rsidRDefault="00DD32B6" w:rsidP="00DD32B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0DC22E7" w14:textId="77777777" w:rsidR="00DD32B6" w:rsidRPr="00006268" w:rsidRDefault="00DD32B6" w:rsidP="00DD32B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</w:pPr>
      <w:r w:rsidRPr="0000626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>Mock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 xml:space="preserve"> </w:t>
      </w:r>
      <w:r w:rsidRPr="0000626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>juror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 xml:space="preserve"> </w:t>
      </w:r>
      <w:r w:rsidRPr="0000626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>sensitivity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 xml:space="preserve"> </w:t>
      </w:r>
      <w:r w:rsidRPr="0000626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>to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 xml:space="preserve"> </w:t>
      </w:r>
      <w:r w:rsidRPr="0000626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>forensic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 xml:space="preserve"> </w:t>
      </w:r>
      <w:r w:rsidRPr="0000626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>evidence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 xml:space="preserve"> </w:t>
      </w:r>
      <w:r w:rsidRPr="0000626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>in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 xml:space="preserve"> </w:t>
      </w:r>
      <w:r w:rsidRPr="0000626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>drug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 xml:space="preserve"> </w:t>
      </w:r>
      <w:r w:rsidRPr="0000626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>facilitated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 xml:space="preserve"> </w:t>
      </w:r>
      <w:r w:rsidRPr="000062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>sexual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 xml:space="preserve"> </w:t>
      </w:r>
      <w:r w:rsidRPr="000062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>assaults</w:t>
      </w:r>
      <w:r w:rsidRPr="0000626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>.</w:t>
      </w:r>
    </w:p>
    <w:p w14:paraId="5833DAAC" w14:textId="77777777" w:rsidR="00DD32B6" w:rsidRDefault="00DD32B6" w:rsidP="00DD32B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Schuller,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Regina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A.,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Ryan,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Alison,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Krauss,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Daniel,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Jenkins,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Gwen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</w:p>
    <w:p w14:paraId="5858E1C2" w14:textId="77777777" w:rsidR="00DD32B6" w:rsidRPr="00F318B7" w:rsidRDefault="00DD32B6" w:rsidP="00DD32B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International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Journal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of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Law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and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Psychiatry,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Vol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36(2),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Mar-Apr,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2013.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pp.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121-128.</w:t>
      </w:r>
    </w:p>
    <w:p w14:paraId="64D9B12E" w14:textId="77777777" w:rsidR="00DD32B6" w:rsidRPr="000A7BC6" w:rsidRDefault="00DD32B6" w:rsidP="00DD32B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</w:pPr>
      <w:r w:rsidRPr="000A7BC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>Abstract:</w:t>
      </w:r>
    </w:p>
    <w:p w14:paraId="0E6F2C86" w14:textId="77777777" w:rsidR="00DD32B6" w:rsidRPr="00F318B7" w:rsidRDefault="00DD32B6" w:rsidP="00DD32B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Mock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jurors'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"/>
        </w:rPr>
        <w:t>reactions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variations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quality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of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toxicological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evidence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regarding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presence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of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drugs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"/>
        </w:rPr>
        <w:t>sexual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"/>
        </w:rPr>
        <w:t>assault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trial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were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examined.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Study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1,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participants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received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trial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summary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which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negative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test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result,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negative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test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result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plus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expert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testimony,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no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test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result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was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presented.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time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taken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by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complainant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report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alleged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"/>
        </w:rPr>
        <w:t>sexual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"/>
        </w:rPr>
        <w:t>assault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was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manipulated.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negative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test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result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influenced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participants'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judgments,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lastRenderedPageBreak/>
        <w:t>but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this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effect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was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minimized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by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presence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of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expert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testimony.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complainant's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delay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reporting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had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little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impact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judgments.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Study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2,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complainant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time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report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was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again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manipulated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along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with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outcome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of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test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result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(negative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finding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and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no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result).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Results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revealed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that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men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were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less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conviction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prone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when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negative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test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result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was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obtained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early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opposed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late.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contrast,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when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test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result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was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unavailable,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men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were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more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conviction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prone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when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complainant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reported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late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oppose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early.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</w:p>
    <w:p w14:paraId="5A0BB8FD" w14:textId="77777777" w:rsidR="00DD32B6" w:rsidRPr="00F318B7" w:rsidRDefault="00DD32B6" w:rsidP="00DD32B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A8406C2" w14:textId="77777777" w:rsidR="00DD32B6" w:rsidRPr="00006268" w:rsidRDefault="00DD32B6" w:rsidP="00DD32B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</w:pPr>
      <w:r w:rsidRPr="0000626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>The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 xml:space="preserve"> </w:t>
      </w:r>
      <w:r w:rsidRPr="0000626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>effects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 xml:space="preserve"> </w:t>
      </w:r>
      <w:r w:rsidRPr="0000626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>of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 xml:space="preserve"> </w:t>
      </w:r>
      <w:r w:rsidRPr="0000626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>receiving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 xml:space="preserve"> </w:t>
      </w:r>
      <w:r w:rsidRPr="0000626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>a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 xml:space="preserve"> </w:t>
      </w:r>
      <w:r w:rsidRPr="0000626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>rape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 xml:space="preserve"> </w:t>
      </w:r>
      <w:r w:rsidRPr="0000626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>disclosure: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 xml:space="preserve"> </w:t>
      </w:r>
      <w:r w:rsidRPr="0000626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>College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 xml:space="preserve"> </w:t>
      </w:r>
      <w:r w:rsidRPr="0000626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>friends’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 xml:space="preserve"> </w:t>
      </w:r>
      <w:r w:rsidRPr="0000626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>stories.</w:t>
      </w:r>
    </w:p>
    <w:p w14:paraId="56040FC0" w14:textId="77777777" w:rsidR="00DD32B6" w:rsidRPr="00F318B7" w:rsidRDefault="00DD32B6" w:rsidP="00DD32B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Branch,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Kathryn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A.,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Richards,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Tara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N.,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</w:p>
    <w:p w14:paraId="74DD1954" w14:textId="77777777" w:rsidR="00DD32B6" w:rsidRPr="00F318B7" w:rsidRDefault="00DD32B6" w:rsidP="00DD32B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Violence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Against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Women,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Vol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19(5),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May,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2013.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pp.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658-670.</w:t>
      </w:r>
    </w:p>
    <w:p w14:paraId="6121B0E3" w14:textId="77777777" w:rsidR="00DD32B6" w:rsidRPr="000A7BC6" w:rsidRDefault="00DD32B6" w:rsidP="00DD32B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</w:pPr>
      <w:r w:rsidRPr="000A7BC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>Abstract:</w:t>
      </w:r>
    </w:p>
    <w:p w14:paraId="648BDA97" w14:textId="77777777" w:rsidR="00DD32B6" w:rsidRPr="00F318B7" w:rsidRDefault="00DD32B6" w:rsidP="00DD32B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Research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suggests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that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college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women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are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greater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risk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for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rape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and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"/>
        </w:rPr>
        <w:t>sexual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"/>
        </w:rPr>
        <w:t>assault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than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women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general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population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comparable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age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group.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College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women,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away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from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home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and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family,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may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turn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friends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for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support.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Friends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may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experience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emotional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"/>
        </w:rPr>
        <w:t>reactions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that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affect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their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own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functioning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and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may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not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feel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they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have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anywhere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turn.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this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study,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we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interviewed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male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and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female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college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students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who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had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received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rape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disclosure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from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friend.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Their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unique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stories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provide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insight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into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secondary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effects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of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rape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disclosure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friends.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Implications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of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these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findings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for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college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campuses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are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discussed.</w:t>
      </w:r>
    </w:p>
    <w:p w14:paraId="644DC2CC" w14:textId="77777777" w:rsidR="00DD32B6" w:rsidRPr="00F318B7" w:rsidRDefault="00DD32B6" w:rsidP="00DD32B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6C3ADEB" w14:textId="77777777" w:rsidR="00DD32B6" w:rsidRPr="00006268" w:rsidRDefault="00DD32B6" w:rsidP="00DD32B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</w:pPr>
      <w:r w:rsidRPr="0000626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>What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 xml:space="preserve"> </w:t>
      </w:r>
      <w:r w:rsidRPr="0000626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>is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 xml:space="preserve"> </w:t>
      </w:r>
      <w:r w:rsidRPr="0000626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>the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 xml:space="preserve"> </w:t>
      </w:r>
      <w:r w:rsidRPr="0000626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>typical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 xml:space="preserve"> </w:t>
      </w:r>
      <w:r w:rsidRPr="0000626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>response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 xml:space="preserve"> </w:t>
      </w:r>
      <w:r w:rsidRPr="0000626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>to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 xml:space="preserve"> </w:t>
      </w:r>
      <w:r w:rsidRPr="000062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>sexual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 xml:space="preserve"> </w:t>
      </w:r>
      <w:r w:rsidRPr="000062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>assault</w:t>
      </w:r>
      <w:r w:rsidRPr="0000626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>?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 xml:space="preserve"> </w:t>
      </w:r>
      <w:r w:rsidRPr="0000626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>Reply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 xml:space="preserve"> </w:t>
      </w:r>
      <w:r w:rsidRPr="0000626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>to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00626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>Bonanno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 xml:space="preserve"> </w:t>
      </w:r>
      <w:r w:rsidRPr="0000626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>(2013).</w:t>
      </w:r>
    </w:p>
    <w:p w14:paraId="6BF3C5F1" w14:textId="77777777" w:rsidR="00DD32B6" w:rsidRPr="00F318B7" w:rsidRDefault="00DD32B6" w:rsidP="00DD32B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Steenkamp,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Maria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M.,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Litz</w:t>
      </w:r>
      <w:proofErr w:type="spellEnd"/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Brett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T.,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Dickstein,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Benjamin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D.,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Salters</w:t>
      </w:r>
      <w:r w:rsidRPr="00F318B7">
        <w:rPr>
          <w:rFonts w:ascii="Cambria Math" w:eastAsia="Times New Roman" w:hAnsi="Cambria Math" w:cs="Cambria Math"/>
          <w:color w:val="000000" w:themeColor="text1"/>
          <w:sz w:val="24"/>
          <w:szCs w:val="24"/>
          <w:lang w:val="en"/>
        </w:rPr>
        <w:t>‐</w:t>
      </w:r>
      <w:proofErr w:type="spellStart"/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Pedneault</w:t>
      </w:r>
      <w:proofErr w:type="spellEnd"/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Kristalyn,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Hofmann,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Stefan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G.,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</w:p>
    <w:p w14:paraId="01FDA9E3" w14:textId="77777777" w:rsidR="00DD32B6" w:rsidRPr="00F318B7" w:rsidRDefault="00DD32B6" w:rsidP="00DD32B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Journal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of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Traumatic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Stress,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Vol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26(3),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Jun,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2013.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pp.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394-396.</w:t>
      </w:r>
    </w:p>
    <w:p w14:paraId="7B6B1C56" w14:textId="77777777" w:rsidR="00DD32B6" w:rsidRPr="000A7BC6" w:rsidRDefault="00DD32B6" w:rsidP="00DD32B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</w:pPr>
      <w:r w:rsidRPr="000A7BC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>Abstract:</w:t>
      </w:r>
    </w:p>
    <w:p w14:paraId="572B1C42" w14:textId="77777777" w:rsidR="00DD32B6" w:rsidRPr="00F318B7" w:rsidRDefault="00DD32B6" w:rsidP="00DD32B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Reply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by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current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author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comments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made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by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George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Bonanno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(see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record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2013-20001-012)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original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article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(see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record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2012-21102-017).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We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respond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Bonanno’s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(2013)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comment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our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longitudinal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evaluation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of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"/>
        </w:rPr>
        <w:t>sexual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"/>
        </w:rPr>
        <w:t>assault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survivors.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Bonanno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posits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that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minor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disruption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functioning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modal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response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any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stressor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trauma,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yet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most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women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we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studied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had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marked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initial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symptoms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immediate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months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following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"/>
        </w:rPr>
        <w:t>assault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which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gradually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improved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over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time.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We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argue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that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"/>
        </w:rPr>
        <w:t>sexual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violence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one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example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of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intentional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and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malicious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victimization,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which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differs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from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other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experiences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studied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by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Bonanno</w:t>
      </w:r>
      <w:proofErr w:type="spellEnd"/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such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spinal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cord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injury.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Our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study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also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differed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from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most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previous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studies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that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specifically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examined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acute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"/>
        </w:rPr>
        <w:t>reactions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period,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which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only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period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that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can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distinguish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between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resilience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and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recovery: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Both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trajectories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ultimately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involve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good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adaptation,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but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are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distinguished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by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degree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of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initial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postevent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disruption.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We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address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Bonanno’s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contention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that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our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results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should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be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dismissed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methodological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and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statistical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grounds.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Our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findings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suggest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that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prior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research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about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frequency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of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resilience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may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part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be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confounded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by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degree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and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type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of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stress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F31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exposure</w:t>
      </w:r>
    </w:p>
    <w:p w14:paraId="2BE7FB0D" w14:textId="77777777" w:rsidR="00DD32B6" w:rsidRDefault="00DD32B6" w:rsidP="00DD32B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78A51F1" w14:textId="77777777" w:rsidR="00DD32B6" w:rsidRPr="00182154" w:rsidRDefault="00DD32B6" w:rsidP="00DD32B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</w:pPr>
      <w:r w:rsidRPr="001821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>Assimilation,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>accommodation,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>and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>overaccommodation: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>An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>examination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>of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>information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>processing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>styles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>in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>female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>victims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>of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>adolescent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>and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>adult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>sexual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>assault</w:t>
      </w:r>
      <w:r w:rsidRPr="001821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>.</w:t>
      </w:r>
    </w:p>
    <w:p w14:paraId="60765182" w14:textId="77777777" w:rsidR="00DD32B6" w:rsidRPr="00182154" w:rsidRDefault="00DD32B6" w:rsidP="00DD32B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proofErr w:type="spellStart"/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Varkovitzky</w:t>
      </w:r>
      <w:proofErr w:type="spellEnd"/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Ruth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Luba</w:t>
      </w:r>
    </w:p>
    <w:p w14:paraId="3621C297" w14:textId="77777777" w:rsidR="00DD32B6" w:rsidRPr="00182154" w:rsidRDefault="00DD32B6" w:rsidP="00DD32B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Dissertation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Abstracts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International: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Section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B: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Sciences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and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Engineering,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Vol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74(2-B)(E),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2013.</w:t>
      </w:r>
    </w:p>
    <w:p w14:paraId="4832F6F1" w14:textId="77777777" w:rsidR="00DD32B6" w:rsidRPr="00182154" w:rsidRDefault="00DD32B6" w:rsidP="00DD32B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</w:pPr>
      <w:r w:rsidRPr="001821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>Abstract:</w:t>
      </w:r>
    </w:p>
    <w:p w14:paraId="66385E74" w14:textId="77777777" w:rsidR="00DD32B6" w:rsidRPr="00182154" w:rsidRDefault="00DD32B6" w:rsidP="00DD32B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Social-cognitive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information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processing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theorists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posit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that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way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which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adolescent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and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adult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"/>
        </w:rPr>
        <w:t>sexual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"/>
        </w:rPr>
        <w:t>assault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(ASA)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victims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categorize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information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about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ASA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context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of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their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previous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experiences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can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influence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posttraumatic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symptoms.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Cognitive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processing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lastRenderedPageBreak/>
        <w:t>theorists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have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proposed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that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three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information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processes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describe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integration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of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traumatic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memories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into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preexisting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schemas: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assimilation,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accommodation,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and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overaccommodation.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purpose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of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present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study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was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validate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measure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capturing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assimilation,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accommodation,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and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overaccommodation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(the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Personal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Beliefs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and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"/>
        </w:rPr>
        <w:t>Reactions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Scale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Revised;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PBRS-R)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and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generate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data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bearing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validity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of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PBRS-R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subscales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by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testing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hypotheses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regarding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relationships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between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each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information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processing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style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and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related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posttraumatic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outcomes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(specifically,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posttraumatic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stress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symptoms,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coping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styles,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perceived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control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over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recovery,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and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self-blame).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Study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addressed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measure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development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issues.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Seventeen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expert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raters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categorized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items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PBRS-R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representing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accommodation,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assimilation,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overaccommodation,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neither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information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processing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style.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was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hypothesized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that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expert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raters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would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exhibit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least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70%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consistency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identifying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PBRS-R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items.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Results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produced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two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possible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scale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sets,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one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representing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80%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agreement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and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other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representing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70%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agreement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among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expert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raters.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two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Study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PBRS-R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item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sets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were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used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Study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examine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information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processing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styles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sample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of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college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females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(N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=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387).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Of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initial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sample,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181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(46.8%)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reported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ASA.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was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hypothesized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that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subscales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identified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by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expert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raters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would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be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confirmed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responses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provided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by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ASA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victims.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Confirmatory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factor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analysis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indicated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that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scales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created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based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70%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expert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rater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agreement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evidenced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best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model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fit.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Study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included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specific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hypotheses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about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potential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associations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between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information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processing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styles,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posttraumatic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stress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symptoms,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coping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styles,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and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posttraumatic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cognitions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reported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by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ASA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victims.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>Results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>indicated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>that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>overaccommodation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>was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>associated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>with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>increased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>posttraumatic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>stress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>symptoms,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>avoidant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>coping,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>and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>self-blame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>and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>decreased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>perception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>of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>control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>over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>recovery.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Assimilation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was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associated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with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increased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avoidant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coping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and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self-blame.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Accommodation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was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not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significantly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associated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with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any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of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outcome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variables.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Implications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for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understanding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information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processing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among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ASA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victims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are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Pr="001821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discussed.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</w:p>
    <w:p w14:paraId="4AB7E207" w14:textId="77777777" w:rsidR="00DD32B6" w:rsidRPr="00F318B7" w:rsidRDefault="00DD32B6" w:rsidP="00E151B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BB26F16" w14:textId="525E9CCC" w:rsidR="00B76496" w:rsidRPr="00694E0B" w:rsidRDefault="00B76496" w:rsidP="00D96F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"/>
        </w:rPr>
      </w:pPr>
      <w:r w:rsidRPr="00694E0B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Rape</w:t>
      </w:r>
      <w:r w:rsidR="00DD32B6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 xml:space="preserve"> </w:t>
      </w:r>
      <w:r w:rsidRPr="00694E0B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trauma</w:t>
      </w:r>
      <w:r w:rsidR="00DD32B6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 xml:space="preserve"> </w:t>
      </w:r>
      <w:r w:rsidRPr="00694E0B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syndrome.</w:t>
      </w:r>
    </w:p>
    <w:p w14:paraId="7299E96E" w14:textId="3CAEC315" w:rsidR="00B76496" w:rsidRPr="005E10AF" w:rsidRDefault="00B76496" w:rsidP="00B764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"/>
        </w:rPr>
      </w:pPr>
      <w:proofErr w:type="spellStart"/>
      <w:r w:rsidRPr="005E10AF">
        <w:rPr>
          <w:rFonts w:ascii="Times New Roman" w:eastAsia="Times New Roman" w:hAnsi="Times New Roman" w:cs="Times New Roman"/>
          <w:sz w:val="24"/>
          <w:szCs w:val="24"/>
          <w:lang w:val="en"/>
        </w:rPr>
        <w:t>Tannura</w:t>
      </w:r>
      <w:proofErr w:type="spellEnd"/>
      <w:r w:rsidRPr="005E10AF">
        <w:rPr>
          <w:rFonts w:ascii="Times New Roman" w:eastAsia="Times New Roman" w:hAnsi="Times New Roman" w:cs="Times New Roman"/>
          <w:sz w:val="24"/>
          <w:szCs w:val="24"/>
          <w:lang w:val="en"/>
        </w:rPr>
        <w:t>,</w:t>
      </w:r>
      <w:r w:rsidR="00DD32B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5E10AF">
        <w:rPr>
          <w:rFonts w:ascii="Times New Roman" w:eastAsia="Times New Roman" w:hAnsi="Times New Roman" w:cs="Times New Roman"/>
          <w:sz w:val="24"/>
          <w:szCs w:val="24"/>
          <w:lang w:val="en"/>
        </w:rPr>
        <w:t>Tammi</w:t>
      </w:r>
      <w:r w:rsidR="00DD32B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5E10AF">
        <w:rPr>
          <w:rFonts w:ascii="Times New Roman" w:eastAsia="Times New Roman" w:hAnsi="Times New Roman" w:cs="Times New Roman"/>
          <w:sz w:val="24"/>
          <w:szCs w:val="24"/>
          <w:lang w:val="en"/>
        </w:rPr>
        <w:t>A.,</w:t>
      </w:r>
      <w:r w:rsidR="00DD32B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14:paraId="459E5625" w14:textId="1BC2536D" w:rsidR="00B76496" w:rsidRPr="005E10AF" w:rsidRDefault="00B76496" w:rsidP="00B7649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5E10AF">
        <w:rPr>
          <w:rFonts w:ascii="Times New Roman" w:eastAsia="Times New Roman" w:hAnsi="Times New Roman" w:cs="Times New Roman"/>
          <w:sz w:val="24"/>
          <w:szCs w:val="24"/>
          <w:lang w:val="en"/>
        </w:rPr>
        <w:t>American</w:t>
      </w:r>
      <w:r w:rsidR="00DD32B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5E10AF">
        <w:rPr>
          <w:rFonts w:ascii="Times New Roman" w:eastAsia="Times New Roman" w:hAnsi="Times New Roman" w:cs="Times New Roman"/>
          <w:sz w:val="24"/>
          <w:szCs w:val="24"/>
          <w:lang w:val="en"/>
        </w:rPr>
        <w:t>Journal</w:t>
      </w:r>
      <w:r w:rsidR="00DD32B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5E10AF">
        <w:rPr>
          <w:rFonts w:ascii="Times New Roman" w:eastAsia="Times New Roman" w:hAnsi="Times New Roman" w:cs="Times New Roman"/>
          <w:sz w:val="24"/>
          <w:szCs w:val="24"/>
          <w:lang w:val="en"/>
        </w:rPr>
        <w:t>of</w:t>
      </w:r>
      <w:r w:rsidR="00DD32B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5E10AF">
        <w:rPr>
          <w:rFonts w:ascii="Times New Roman" w:eastAsia="Times New Roman" w:hAnsi="Times New Roman" w:cs="Times New Roman"/>
          <w:sz w:val="24"/>
          <w:szCs w:val="24"/>
          <w:lang w:val="en"/>
        </w:rPr>
        <w:t>Sexuality</w:t>
      </w:r>
      <w:r w:rsidR="00DD32B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5E10AF">
        <w:rPr>
          <w:rFonts w:ascii="Times New Roman" w:eastAsia="Times New Roman" w:hAnsi="Times New Roman" w:cs="Times New Roman"/>
          <w:sz w:val="24"/>
          <w:szCs w:val="24"/>
          <w:lang w:val="en"/>
        </w:rPr>
        <w:t>Education,</w:t>
      </w:r>
      <w:r w:rsidR="00DD32B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5E10AF">
        <w:rPr>
          <w:rFonts w:ascii="Times New Roman" w:eastAsia="Times New Roman" w:hAnsi="Times New Roman" w:cs="Times New Roman"/>
          <w:sz w:val="24"/>
          <w:szCs w:val="24"/>
          <w:lang w:val="en"/>
        </w:rPr>
        <w:t>Vol</w:t>
      </w:r>
      <w:r w:rsidR="00DD32B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5E10AF">
        <w:rPr>
          <w:rFonts w:ascii="Times New Roman" w:eastAsia="Times New Roman" w:hAnsi="Times New Roman" w:cs="Times New Roman"/>
          <w:sz w:val="24"/>
          <w:szCs w:val="24"/>
          <w:lang w:val="en"/>
        </w:rPr>
        <w:t>9(2),</w:t>
      </w:r>
      <w:r w:rsidR="00DD32B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5E10AF">
        <w:rPr>
          <w:rFonts w:ascii="Times New Roman" w:eastAsia="Times New Roman" w:hAnsi="Times New Roman" w:cs="Times New Roman"/>
          <w:sz w:val="24"/>
          <w:szCs w:val="24"/>
          <w:lang w:val="en"/>
        </w:rPr>
        <w:t>Apr,</w:t>
      </w:r>
      <w:r w:rsidR="00DD32B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5E10AF">
        <w:rPr>
          <w:rFonts w:ascii="Times New Roman" w:eastAsia="Times New Roman" w:hAnsi="Times New Roman" w:cs="Times New Roman"/>
          <w:sz w:val="24"/>
          <w:szCs w:val="24"/>
          <w:lang w:val="en"/>
        </w:rPr>
        <w:t>2014.</w:t>
      </w:r>
      <w:r w:rsidR="00DD32B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5E10AF">
        <w:rPr>
          <w:rFonts w:ascii="Times New Roman" w:eastAsia="Times New Roman" w:hAnsi="Times New Roman" w:cs="Times New Roman"/>
          <w:sz w:val="24"/>
          <w:szCs w:val="24"/>
          <w:lang w:val="en"/>
        </w:rPr>
        <w:t>pp.</w:t>
      </w:r>
      <w:r w:rsidR="00DD32B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5E10AF">
        <w:rPr>
          <w:rFonts w:ascii="Times New Roman" w:eastAsia="Times New Roman" w:hAnsi="Times New Roman" w:cs="Times New Roman"/>
          <w:sz w:val="24"/>
          <w:szCs w:val="24"/>
          <w:lang w:val="en"/>
        </w:rPr>
        <w:t>247-256.</w:t>
      </w:r>
    </w:p>
    <w:p w14:paraId="665B9651" w14:textId="77777777" w:rsidR="00B76496" w:rsidRPr="00D96F8E" w:rsidRDefault="00B76496" w:rsidP="00B764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"/>
        </w:rPr>
      </w:pPr>
      <w:r w:rsidRPr="00D96F8E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Abstract:</w:t>
      </w:r>
    </w:p>
    <w:p w14:paraId="62A28933" w14:textId="72BCE69B" w:rsidR="00B76496" w:rsidRPr="005E10AF" w:rsidRDefault="00B76496" w:rsidP="00694E0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5E10AF">
        <w:rPr>
          <w:rFonts w:ascii="Times New Roman" w:eastAsia="Times New Roman" w:hAnsi="Times New Roman" w:cs="Times New Roman"/>
          <w:sz w:val="24"/>
          <w:szCs w:val="24"/>
          <w:lang w:val="en"/>
        </w:rPr>
        <w:t>When</w:t>
      </w:r>
      <w:r w:rsidR="00DD32B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5E10AF">
        <w:rPr>
          <w:rFonts w:ascii="Times New Roman" w:eastAsia="Times New Roman" w:hAnsi="Times New Roman" w:cs="Times New Roman"/>
          <w:sz w:val="24"/>
          <w:szCs w:val="24"/>
          <w:lang w:val="en"/>
        </w:rPr>
        <w:t>the</w:t>
      </w:r>
      <w:r w:rsidR="00DD32B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5E10AF">
        <w:rPr>
          <w:rFonts w:ascii="Times New Roman" w:eastAsia="Times New Roman" w:hAnsi="Times New Roman" w:cs="Times New Roman"/>
          <w:sz w:val="24"/>
          <w:szCs w:val="24"/>
          <w:lang w:val="en"/>
        </w:rPr>
        <w:t>topic</w:t>
      </w:r>
      <w:r w:rsidR="00DD32B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5E10AF">
        <w:rPr>
          <w:rFonts w:ascii="Times New Roman" w:eastAsia="Times New Roman" w:hAnsi="Times New Roman" w:cs="Times New Roman"/>
          <w:sz w:val="24"/>
          <w:szCs w:val="24"/>
          <w:lang w:val="en"/>
        </w:rPr>
        <w:t>of</w:t>
      </w:r>
      <w:r w:rsidR="00DD32B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5E10AF">
        <w:rPr>
          <w:rFonts w:ascii="Times New Roman" w:eastAsia="Times New Roman" w:hAnsi="Times New Roman" w:cs="Times New Roman"/>
          <w:sz w:val="24"/>
          <w:szCs w:val="24"/>
          <w:lang w:val="en"/>
        </w:rPr>
        <w:t>sexual</w:t>
      </w:r>
      <w:r w:rsidR="00DD32B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5E10AF">
        <w:rPr>
          <w:rFonts w:ascii="Times New Roman" w:eastAsia="Times New Roman" w:hAnsi="Times New Roman" w:cs="Times New Roman"/>
          <w:sz w:val="24"/>
          <w:szCs w:val="24"/>
          <w:lang w:val="en"/>
        </w:rPr>
        <w:t>assault</w:t>
      </w:r>
      <w:r w:rsidR="00DD32B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5E10AF">
        <w:rPr>
          <w:rFonts w:ascii="Times New Roman" w:eastAsia="Times New Roman" w:hAnsi="Times New Roman" w:cs="Times New Roman"/>
          <w:sz w:val="24"/>
          <w:szCs w:val="24"/>
          <w:lang w:val="en"/>
        </w:rPr>
        <w:t>is</w:t>
      </w:r>
      <w:r w:rsidR="00DD32B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5E10AF">
        <w:rPr>
          <w:rFonts w:ascii="Times New Roman" w:eastAsia="Times New Roman" w:hAnsi="Times New Roman" w:cs="Times New Roman"/>
          <w:sz w:val="24"/>
          <w:szCs w:val="24"/>
          <w:lang w:val="en"/>
        </w:rPr>
        <w:t>presented</w:t>
      </w:r>
      <w:r w:rsidR="00DD32B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5E10AF">
        <w:rPr>
          <w:rFonts w:ascii="Times New Roman" w:eastAsia="Times New Roman" w:hAnsi="Times New Roman" w:cs="Times New Roman"/>
          <w:sz w:val="24"/>
          <w:szCs w:val="24"/>
          <w:lang w:val="en"/>
        </w:rPr>
        <w:t>in</w:t>
      </w:r>
      <w:r w:rsidR="00DD32B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5E10AF">
        <w:rPr>
          <w:rFonts w:ascii="Times New Roman" w:eastAsia="Times New Roman" w:hAnsi="Times New Roman" w:cs="Times New Roman"/>
          <w:sz w:val="24"/>
          <w:szCs w:val="24"/>
          <w:lang w:val="en"/>
        </w:rPr>
        <w:t>high</w:t>
      </w:r>
      <w:r w:rsidR="00DD32B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5E10AF">
        <w:rPr>
          <w:rFonts w:ascii="Times New Roman" w:eastAsia="Times New Roman" w:hAnsi="Times New Roman" w:cs="Times New Roman"/>
          <w:sz w:val="24"/>
          <w:szCs w:val="24"/>
          <w:lang w:val="en"/>
        </w:rPr>
        <w:t>school</w:t>
      </w:r>
      <w:r w:rsidR="00DD32B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5E10AF">
        <w:rPr>
          <w:rFonts w:ascii="Times New Roman" w:eastAsia="Times New Roman" w:hAnsi="Times New Roman" w:cs="Times New Roman"/>
          <w:sz w:val="24"/>
          <w:szCs w:val="24"/>
          <w:lang w:val="en"/>
        </w:rPr>
        <w:t>and</w:t>
      </w:r>
      <w:r w:rsidR="00DD32B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5E10AF">
        <w:rPr>
          <w:rFonts w:ascii="Times New Roman" w:eastAsia="Times New Roman" w:hAnsi="Times New Roman" w:cs="Times New Roman"/>
          <w:sz w:val="24"/>
          <w:szCs w:val="24"/>
          <w:lang w:val="en"/>
        </w:rPr>
        <w:t>college</w:t>
      </w:r>
      <w:r w:rsidR="00DD32B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5E10AF">
        <w:rPr>
          <w:rFonts w:ascii="Times New Roman" w:eastAsia="Times New Roman" w:hAnsi="Times New Roman" w:cs="Times New Roman"/>
          <w:sz w:val="24"/>
          <w:szCs w:val="24"/>
          <w:lang w:val="en"/>
        </w:rPr>
        <w:t>health</w:t>
      </w:r>
      <w:r w:rsidR="00DD32B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5E10AF">
        <w:rPr>
          <w:rFonts w:ascii="Times New Roman" w:eastAsia="Times New Roman" w:hAnsi="Times New Roman" w:cs="Times New Roman"/>
          <w:sz w:val="24"/>
          <w:szCs w:val="24"/>
          <w:lang w:val="en"/>
        </w:rPr>
        <w:t>courses,</w:t>
      </w:r>
      <w:r w:rsidR="00DD32B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5E10AF">
        <w:rPr>
          <w:rFonts w:ascii="Times New Roman" w:eastAsia="Times New Roman" w:hAnsi="Times New Roman" w:cs="Times New Roman"/>
          <w:sz w:val="24"/>
          <w:szCs w:val="24"/>
          <w:lang w:val="en"/>
        </w:rPr>
        <w:t>it</w:t>
      </w:r>
      <w:r w:rsidR="00DD32B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5E10AF">
        <w:rPr>
          <w:rFonts w:ascii="Times New Roman" w:eastAsia="Times New Roman" w:hAnsi="Times New Roman" w:cs="Times New Roman"/>
          <w:sz w:val="24"/>
          <w:szCs w:val="24"/>
          <w:lang w:val="en"/>
        </w:rPr>
        <w:t>is</w:t>
      </w:r>
      <w:r w:rsidR="00DD32B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5E10AF">
        <w:rPr>
          <w:rFonts w:ascii="Times New Roman" w:eastAsia="Times New Roman" w:hAnsi="Times New Roman" w:cs="Times New Roman"/>
          <w:sz w:val="24"/>
          <w:szCs w:val="24"/>
          <w:lang w:val="en"/>
        </w:rPr>
        <w:t>mostly</w:t>
      </w:r>
      <w:r w:rsidR="00DD32B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5E10AF">
        <w:rPr>
          <w:rFonts w:ascii="Times New Roman" w:eastAsia="Times New Roman" w:hAnsi="Times New Roman" w:cs="Times New Roman"/>
          <w:sz w:val="24"/>
          <w:szCs w:val="24"/>
          <w:lang w:val="en"/>
        </w:rPr>
        <w:t>from</w:t>
      </w:r>
      <w:r w:rsidR="00DD32B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5E10AF">
        <w:rPr>
          <w:rFonts w:ascii="Times New Roman" w:eastAsia="Times New Roman" w:hAnsi="Times New Roman" w:cs="Times New Roman"/>
          <w:sz w:val="24"/>
          <w:szCs w:val="24"/>
          <w:lang w:val="en"/>
        </w:rPr>
        <w:t>a</w:t>
      </w:r>
      <w:r w:rsidR="00DD32B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5E10AF">
        <w:rPr>
          <w:rFonts w:ascii="Times New Roman" w:eastAsia="Times New Roman" w:hAnsi="Times New Roman" w:cs="Times New Roman"/>
          <w:sz w:val="24"/>
          <w:szCs w:val="24"/>
          <w:lang w:val="en"/>
        </w:rPr>
        <w:t>prevention</w:t>
      </w:r>
      <w:r w:rsidR="00DD32B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5E10AF">
        <w:rPr>
          <w:rFonts w:ascii="Times New Roman" w:eastAsia="Times New Roman" w:hAnsi="Times New Roman" w:cs="Times New Roman"/>
          <w:sz w:val="24"/>
          <w:szCs w:val="24"/>
          <w:lang w:val="en"/>
        </w:rPr>
        <w:t>perspective.</w:t>
      </w:r>
      <w:r w:rsidR="00DD32B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5E10AF">
        <w:rPr>
          <w:rFonts w:ascii="Times New Roman" w:eastAsia="Times New Roman" w:hAnsi="Times New Roman" w:cs="Times New Roman"/>
          <w:sz w:val="24"/>
          <w:szCs w:val="24"/>
          <w:lang w:val="en"/>
        </w:rPr>
        <w:t>Rarely</w:t>
      </w:r>
      <w:r w:rsidR="00DD32B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5E10AF">
        <w:rPr>
          <w:rFonts w:ascii="Times New Roman" w:eastAsia="Times New Roman" w:hAnsi="Times New Roman" w:cs="Times New Roman"/>
          <w:sz w:val="24"/>
          <w:szCs w:val="24"/>
          <w:lang w:val="en"/>
        </w:rPr>
        <w:t>do</w:t>
      </w:r>
      <w:r w:rsidR="00DD32B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5E10AF">
        <w:rPr>
          <w:rFonts w:ascii="Times New Roman" w:eastAsia="Times New Roman" w:hAnsi="Times New Roman" w:cs="Times New Roman"/>
          <w:sz w:val="24"/>
          <w:szCs w:val="24"/>
          <w:lang w:val="en"/>
        </w:rPr>
        <w:t>such</w:t>
      </w:r>
      <w:r w:rsidR="00DD32B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5E10AF">
        <w:rPr>
          <w:rFonts w:ascii="Times New Roman" w:eastAsia="Times New Roman" w:hAnsi="Times New Roman" w:cs="Times New Roman"/>
          <w:sz w:val="24"/>
          <w:szCs w:val="24"/>
          <w:lang w:val="en"/>
        </w:rPr>
        <w:t>courses</w:t>
      </w:r>
      <w:r w:rsidR="00DD32B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5E10AF">
        <w:rPr>
          <w:rFonts w:ascii="Times New Roman" w:eastAsia="Times New Roman" w:hAnsi="Times New Roman" w:cs="Times New Roman"/>
          <w:sz w:val="24"/>
          <w:szCs w:val="24"/>
          <w:lang w:val="en"/>
        </w:rPr>
        <w:t>include</w:t>
      </w:r>
      <w:r w:rsidR="00DD32B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5E10AF">
        <w:rPr>
          <w:rFonts w:ascii="Times New Roman" w:eastAsia="Times New Roman" w:hAnsi="Times New Roman" w:cs="Times New Roman"/>
          <w:sz w:val="24"/>
          <w:szCs w:val="24"/>
          <w:lang w:val="en"/>
        </w:rPr>
        <w:t>the</w:t>
      </w:r>
      <w:r w:rsidR="00DD32B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5E10AF">
        <w:rPr>
          <w:rFonts w:ascii="Times New Roman" w:eastAsia="Times New Roman" w:hAnsi="Times New Roman" w:cs="Times New Roman"/>
          <w:sz w:val="24"/>
          <w:szCs w:val="24"/>
          <w:lang w:val="en"/>
        </w:rPr>
        <w:t>mental</w:t>
      </w:r>
      <w:r w:rsidR="00DD32B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5E10AF">
        <w:rPr>
          <w:rFonts w:ascii="Times New Roman" w:eastAsia="Times New Roman" w:hAnsi="Times New Roman" w:cs="Times New Roman"/>
          <w:sz w:val="24"/>
          <w:szCs w:val="24"/>
          <w:lang w:val="en"/>
        </w:rPr>
        <w:t>and</w:t>
      </w:r>
      <w:r w:rsidR="00DD32B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5E10AF">
        <w:rPr>
          <w:rFonts w:ascii="Times New Roman" w:eastAsia="Times New Roman" w:hAnsi="Times New Roman" w:cs="Times New Roman"/>
          <w:sz w:val="24"/>
          <w:szCs w:val="24"/>
          <w:lang w:val="en"/>
        </w:rPr>
        <w:t>emotional</w:t>
      </w:r>
      <w:r w:rsidR="00DD32B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5E10AF">
        <w:rPr>
          <w:rFonts w:ascii="Times New Roman" w:eastAsia="Times New Roman" w:hAnsi="Times New Roman" w:cs="Times New Roman"/>
          <w:sz w:val="24"/>
          <w:szCs w:val="24"/>
          <w:lang w:val="en"/>
        </w:rPr>
        <w:t>health</w:t>
      </w:r>
      <w:r w:rsidR="00DD32B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5E10AF">
        <w:rPr>
          <w:rFonts w:ascii="Times New Roman" w:eastAsia="Times New Roman" w:hAnsi="Times New Roman" w:cs="Times New Roman"/>
          <w:sz w:val="24"/>
          <w:szCs w:val="24"/>
          <w:lang w:val="en"/>
        </w:rPr>
        <w:t>issues</w:t>
      </w:r>
      <w:r w:rsidR="00DD32B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5E10AF">
        <w:rPr>
          <w:rFonts w:ascii="Times New Roman" w:eastAsia="Times New Roman" w:hAnsi="Times New Roman" w:cs="Times New Roman"/>
          <w:sz w:val="24"/>
          <w:szCs w:val="24"/>
          <w:lang w:val="en"/>
        </w:rPr>
        <w:t>suffered</w:t>
      </w:r>
      <w:r w:rsidR="00DD32B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5E10AF">
        <w:rPr>
          <w:rFonts w:ascii="Times New Roman" w:eastAsia="Times New Roman" w:hAnsi="Times New Roman" w:cs="Times New Roman"/>
          <w:sz w:val="24"/>
          <w:szCs w:val="24"/>
          <w:lang w:val="en"/>
        </w:rPr>
        <w:t>by</w:t>
      </w:r>
      <w:r w:rsidR="00DD32B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5E10AF">
        <w:rPr>
          <w:rFonts w:ascii="Times New Roman" w:eastAsia="Times New Roman" w:hAnsi="Times New Roman" w:cs="Times New Roman"/>
          <w:sz w:val="24"/>
          <w:szCs w:val="24"/>
          <w:lang w:val="en"/>
        </w:rPr>
        <w:t>the</w:t>
      </w:r>
      <w:r w:rsidR="00DD32B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5E10AF"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>rape</w:t>
      </w:r>
      <w:r w:rsidR="00DD32B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5E10AF">
        <w:rPr>
          <w:rFonts w:ascii="Times New Roman" w:eastAsia="Times New Roman" w:hAnsi="Times New Roman" w:cs="Times New Roman"/>
          <w:sz w:val="24"/>
          <w:szCs w:val="24"/>
          <w:lang w:val="en"/>
        </w:rPr>
        <w:t>survivor.</w:t>
      </w:r>
      <w:r w:rsidR="00DD32B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5E10AF">
        <w:rPr>
          <w:rFonts w:ascii="Times New Roman" w:eastAsia="Times New Roman" w:hAnsi="Times New Roman" w:cs="Times New Roman"/>
          <w:sz w:val="24"/>
          <w:szCs w:val="24"/>
          <w:lang w:val="en"/>
        </w:rPr>
        <w:t>Knowledge</w:t>
      </w:r>
      <w:r w:rsidR="00DD32B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5E10AF">
        <w:rPr>
          <w:rFonts w:ascii="Times New Roman" w:eastAsia="Times New Roman" w:hAnsi="Times New Roman" w:cs="Times New Roman"/>
          <w:sz w:val="24"/>
          <w:szCs w:val="24"/>
          <w:lang w:val="en"/>
        </w:rPr>
        <w:t>about</w:t>
      </w:r>
      <w:r w:rsidR="00DD32B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5E10AF"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>rape</w:t>
      </w:r>
      <w:r w:rsidR="00DD32B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5E10AF">
        <w:rPr>
          <w:rFonts w:ascii="Times New Roman" w:eastAsia="Times New Roman" w:hAnsi="Times New Roman" w:cs="Times New Roman"/>
          <w:sz w:val="24"/>
          <w:szCs w:val="24"/>
          <w:lang w:val="en"/>
        </w:rPr>
        <w:t>trauma</w:t>
      </w:r>
      <w:r w:rsidR="00DD32B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5E10AF">
        <w:rPr>
          <w:rFonts w:ascii="Times New Roman" w:eastAsia="Times New Roman" w:hAnsi="Times New Roman" w:cs="Times New Roman"/>
          <w:sz w:val="24"/>
          <w:szCs w:val="24"/>
          <w:lang w:val="en"/>
        </w:rPr>
        <w:t>syndrome</w:t>
      </w:r>
      <w:r w:rsidR="00DD32B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5E10AF">
        <w:rPr>
          <w:rFonts w:ascii="Times New Roman" w:eastAsia="Times New Roman" w:hAnsi="Times New Roman" w:cs="Times New Roman"/>
          <w:sz w:val="24"/>
          <w:szCs w:val="24"/>
          <w:lang w:val="en"/>
        </w:rPr>
        <w:t>helps</w:t>
      </w:r>
      <w:r w:rsidR="00DD32B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5E10AF">
        <w:rPr>
          <w:rFonts w:ascii="Times New Roman" w:eastAsia="Times New Roman" w:hAnsi="Times New Roman" w:cs="Times New Roman"/>
          <w:sz w:val="24"/>
          <w:szCs w:val="24"/>
          <w:lang w:val="en"/>
        </w:rPr>
        <w:t>significant</w:t>
      </w:r>
      <w:r w:rsidR="00DD32B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5E10AF">
        <w:rPr>
          <w:rFonts w:ascii="Times New Roman" w:eastAsia="Times New Roman" w:hAnsi="Times New Roman" w:cs="Times New Roman"/>
          <w:sz w:val="24"/>
          <w:szCs w:val="24"/>
          <w:lang w:val="en"/>
        </w:rPr>
        <w:t>people</w:t>
      </w:r>
      <w:r w:rsidR="00DD32B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5E10AF">
        <w:rPr>
          <w:rFonts w:ascii="Times New Roman" w:eastAsia="Times New Roman" w:hAnsi="Times New Roman" w:cs="Times New Roman"/>
          <w:sz w:val="24"/>
          <w:szCs w:val="24"/>
          <w:lang w:val="en"/>
        </w:rPr>
        <w:t>in</w:t>
      </w:r>
      <w:r w:rsidR="00DD32B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5E10AF">
        <w:rPr>
          <w:rFonts w:ascii="Times New Roman" w:eastAsia="Times New Roman" w:hAnsi="Times New Roman" w:cs="Times New Roman"/>
          <w:sz w:val="24"/>
          <w:szCs w:val="24"/>
          <w:lang w:val="en"/>
        </w:rPr>
        <w:t>the</w:t>
      </w:r>
      <w:r w:rsidR="00DD32B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5E10AF">
        <w:rPr>
          <w:rFonts w:ascii="Times New Roman" w:eastAsia="Times New Roman" w:hAnsi="Times New Roman" w:cs="Times New Roman"/>
          <w:sz w:val="24"/>
          <w:szCs w:val="24"/>
          <w:lang w:val="en"/>
        </w:rPr>
        <w:t>victim's</w:t>
      </w:r>
      <w:r w:rsidR="00DD32B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5E10AF">
        <w:rPr>
          <w:rFonts w:ascii="Times New Roman" w:eastAsia="Times New Roman" w:hAnsi="Times New Roman" w:cs="Times New Roman"/>
          <w:sz w:val="24"/>
          <w:szCs w:val="24"/>
          <w:lang w:val="en"/>
        </w:rPr>
        <w:t>life</w:t>
      </w:r>
      <w:r w:rsidR="00DD32B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5E10AF">
        <w:rPr>
          <w:rFonts w:ascii="Times New Roman" w:eastAsia="Times New Roman" w:hAnsi="Times New Roman" w:cs="Times New Roman"/>
          <w:sz w:val="24"/>
          <w:szCs w:val="24"/>
          <w:lang w:val="en"/>
        </w:rPr>
        <w:t>understand</w:t>
      </w:r>
      <w:r w:rsidR="00DD32B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5E10AF">
        <w:rPr>
          <w:rFonts w:ascii="Times New Roman" w:eastAsia="Times New Roman" w:hAnsi="Times New Roman" w:cs="Times New Roman"/>
          <w:sz w:val="24"/>
          <w:szCs w:val="24"/>
          <w:lang w:val="en"/>
        </w:rPr>
        <w:t>the</w:t>
      </w:r>
      <w:r w:rsidR="00DD32B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5E10AF">
        <w:rPr>
          <w:rFonts w:ascii="Times New Roman" w:eastAsia="Times New Roman" w:hAnsi="Times New Roman" w:cs="Times New Roman"/>
          <w:sz w:val="24"/>
          <w:szCs w:val="24"/>
          <w:lang w:val="en"/>
        </w:rPr>
        <w:t>full</w:t>
      </w:r>
      <w:r w:rsidR="00DD32B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5E10AF">
        <w:rPr>
          <w:rFonts w:ascii="Times New Roman" w:eastAsia="Times New Roman" w:hAnsi="Times New Roman" w:cs="Times New Roman"/>
          <w:sz w:val="24"/>
          <w:szCs w:val="24"/>
          <w:lang w:val="en"/>
        </w:rPr>
        <w:t>range</w:t>
      </w:r>
      <w:r w:rsidR="00DD32B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5E10AF">
        <w:rPr>
          <w:rFonts w:ascii="Times New Roman" w:eastAsia="Times New Roman" w:hAnsi="Times New Roman" w:cs="Times New Roman"/>
          <w:sz w:val="24"/>
          <w:szCs w:val="24"/>
          <w:lang w:val="en"/>
        </w:rPr>
        <w:t>of</w:t>
      </w:r>
      <w:r w:rsidR="00DD32B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5E10AF"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>reactions</w:t>
      </w:r>
      <w:r w:rsidR="00DD32B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5E10AF">
        <w:rPr>
          <w:rFonts w:ascii="Times New Roman" w:eastAsia="Times New Roman" w:hAnsi="Times New Roman" w:cs="Times New Roman"/>
          <w:sz w:val="24"/>
          <w:szCs w:val="24"/>
          <w:lang w:val="en"/>
        </w:rPr>
        <w:t>to</w:t>
      </w:r>
      <w:r w:rsidR="00DD32B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5E10AF">
        <w:rPr>
          <w:rFonts w:ascii="Times New Roman" w:eastAsia="Times New Roman" w:hAnsi="Times New Roman" w:cs="Times New Roman"/>
          <w:sz w:val="24"/>
          <w:szCs w:val="24"/>
          <w:lang w:val="en"/>
        </w:rPr>
        <w:t>the</w:t>
      </w:r>
      <w:r w:rsidR="00DD32B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5E10AF">
        <w:rPr>
          <w:rFonts w:ascii="Times New Roman" w:eastAsia="Times New Roman" w:hAnsi="Times New Roman" w:cs="Times New Roman"/>
          <w:sz w:val="24"/>
          <w:szCs w:val="24"/>
          <w:lang w:val="en"/>
        </w:rPr>
        <w:t>traumatic</w:t>
      </w:r>
      <w:r w:rsidR="00DD32B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5E10AF">
        <w:rPr>
          <w:rFonts w:ascii="Times New Roman" w:eastAsia="Times New Roman" w:hAnsi="Times New Roman" w:cs="Times New Roman"/>
          <w:sz w:val="24"/>
          <w:szCs w:val="24"/>
          <w:lang w:val="en"/>
        </w:rPr>
        <w:t>experience</w:t>
      </w:r>
      <w:r w:rsidR="00DD32B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5E10AF">
        <w:rPr>
          <w:rFonts w:ascii="Times New Roman" w:eastAsia="Times New Roman" w:hAnsi="Times New Roman" w:cs="Times New Roman"/>
          <w:sz w:val="24"/>
          <w:szCs w:val="24"/>
          <w:lang w:val="en"/>
        </w:rPr>
        <w:t>of</w:t>
      </w:r>
      <w:r w:rsidR="00DD32B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5E10AF"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>rape</w:t>
      </w:r>
      <w:r w:rsidRPr="005E10AF"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  <w:r w:rsidR="00DD32B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5E10AF">
        <w:rPr>
          <w:rFonts w:ascii="Times New Roman" w:eastAsia="Times New Roman" w:hAnsi="Times New Roman" w:cs="Times New Roman"/>
          <w:sz w:val="24"/>
          <w:szCs w:val="24"/>
          <w:lang w:val="en"/>
        </w:rPr>
        <w:t>This</w:t>
      </w:r>
      <w:r w:rsidR="00DD32B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5E10AF">
        <w:rPr>
          <w:rFonts w:ascii="Times New Roman" w:eastAsia="Times New Roman" w:hAnsi="Times New Roman" w:cs="Times New Roman"/>
          <w:sz w:val="24"/>
          <w:szCs w:val="24"/>
          <w:lang w:val="en"/>
        </w:rPr>
        <w:t>lesson</w:t>
      </w:r>
      <w:r w:rsidR="00DD32B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5E10AF">
        <w:rPr>
          <w:rFonts w:ascii="Times New Roman" w:eastAsia="Times New Roman" w:hAnsi="Times New Roman" w:cs="Times New Roman"/>
          <w:sz w:val="24"/>
          <w:szCs w:val="24"/>
          <w:lang w:val="en"/>
        </w:rPr>
        <w:t>describes</w:t>
      </w:r>
      <w:r w:rsidR="00DD32B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5E10AF">
        <w:rPr>
          <w:rFonts w:ascii="Times New Roman" w:eastAsia="Times New Roman" w:hAnsi="Times New Roman" w:cs="Times New Roman"/>
          <w:sz w:val="24"/>
          <w:szCs w:val="24"/>
          <w:lang w:val="en"/>
        </w:rPr>
        <w:t>survivors’</w:t>
      </w:r>
      <w:r w:rsidR="00DD32B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5E10AF">
        <w:rPr>
          <w:rFonts w:ascii="Times New Roman" w:eastAsia="Times New Roman" w:hAnsi="Times New Roman" w:cs="Times New Roman"/>
          <w:sz w:val="24"/>
          <w:szCs w:val="24"/>
          <w:lang w:val="en"/>
        </w:rPr>
        <w:t>behaviors</w:t>
      </w:r>
      <w:r w:rsidR="00DD32B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5E10AF">
        <w:rPr>
          <w:rFonts w:ascii="Times New Roman" w:eastAsia="Times New Roman" w:hAnsi="Times New Roman" w:cs="Times New Roman"/>
          <w:sz w:val="24"/>
          <w:szCs w:val="24"/>
          <w:lang w:val="en"/>
        </w:rPr>
        <w:t>and</w:t>
      </w:r>
      <w:r w:rsidR="00DD32B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5E10AF"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>reactions</w:t>
      </w:r>
      <w:r w:rsidR="00DD32B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5E10AF">
        <w:rPr>
          <w:rFonts w:ascii="Times New Roman" w:eastAsia="Times New Roman" w:hAnsi="Times New Roman" w:cs="Times New Roman"/>
          <w:sz w:val="24"/>
          <w:szCs w:val="24"/>
          <w:lang w:val="en"/>
        </w:rPr>
        <w:t>after</w:t>
      </w:r>
      <w:r w:rsidR="00DD32B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5E10AF">
        <w:rPr>
          <w:rFonts w:ascii="Times New Roman" w:eastAsia="Times New Roman" w:hAnsi="Times New Roman" w:cs="Times New Roman"/>
          <w:sz w:val="24"/>
          <w:szCs w:val="24"/>
          <w:lang w:val="en"/>
        </w:rPr>
        <w:t>a</w:t>
      </w:r>
      <w:r w:rsidR="00DD32B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5E10AF"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>rape</w:t>
      </w:r>
      <w:r w:rsidRPr="005E10AF">
        <w:rPr>
          <w:rFonts w:ascii="Times New Roman" w:eastAsia="Times New Roman" w:hAnsi="Times New Roman" w:cs="Times New Roman"/>
          <w:sz w:val="24"/>
          <w:szCs w:val="24"/>
          <w:lang w:val="en"/>
        </w:rPr>
        <w:t>,</w:t>
      </w:r>
      <w:r w:rsidR="00DD32B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5E10AF">
        <w:rPr>
          <w:rFonts w:ascii="Times New Roman" w:eastAsia="Times New Roman" w:hAnsi="Times New Roman" w:cs="Times New Roman"/>
          <w:sz w:val="24"/>
          <w:szCs w:val="24"/>
          <w:lang w:val="en"/>
        </w:rPr>
        <w:t>otherwise</w:t>
      </w:r>
      <w:r w:rsidR="00DD32B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5E10AF">
        <w:rPr>
          <w:rFonts w:ascii="Times New Roman" w:eastAsia="Times New Roman" w:hAnsi="Times New Roman" w:cs="Times New Roman"/>
          <w:sz w:val="24"/>
          <w:szCs w:val="24"/>
          <w:lang w:val="en"/>
        </w:rPr>
        <w:t>known</w:t>
      </w:r>
      <w:r w:rsidR="00DD32B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5E10AF">
        <w:rPr>
          <w:rFonts w:ascii="Times New Roman" w:eastAsia="Times New Roman" w:hAnsi="Times New Roman" w:cs="Times New Roman"/>
          <w:sz w:val="24"/>
          <w:szCs w:val="24"/>
          <w:lang w:val="en"/>
        </w:rPr>
        <w:t>as</w:t>
      </w:r>
      <w:r w:rsidR="00DD32B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5E10AF"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>rape</w:t>
      </w:r>
      <w:r w:rsidR="00DD32B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5E10AF">
        <w:rPr>
          <w:rFonts w:ascii="Times New Roman" w:eastAsia="Times New Roman" w:hAnsi="Times New Roman" w:cs="Times New Roman"/>
          <w:sz w:val="24"/>
          <w:szCs w:val="24"/>
          <w:lang w:val="en"/>
        </w:rPr>
        <w:t>trauma</w:t>
      </w:r>
      <w:r w:rsidR="00DD32B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5E10AF">
        <w:rPr>
          <w:rFonts w:ascii="Times New Roman" w:eastAsia="Times New Roman" w:hAnsi="Times New Roman" w:cs="Times New Roman"/>
          <w:sz w:val="24"/>
          <w:szCs w:val="24"/>
          <w:lang w:val="en"/>
        </w:rPr>
        <w:t>syndrome.</w:t>
      </w:r>
      <w:r w:rsidR="00DD32B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5E10AF">
        <w:rPr>
          <w:rFonts w:ascii="Times New Roman" w:eastAsia="Times New Roman" w:hAnsi="Times New Roman" w:cs="Times New Roman"/>
          <w:sz w:val="24"/>
          <w:szCs w:val="24"/>
          <w:lang w:val="en"/>
        </w:rPr>
        <w:t>Included</w:t>
      </w:r>
      <w:r w:rsidR="00DD32B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5E10AF">
        <w:rPr>
          <w:rFonts w:ascii="Times New Roman" w:eastAsia="Times New Roman" w:hAnsi="Times New Roman" w:cs="Times New Roman"/>
          <w:sz w:val="24"/>
          <w:szCs w:val="24"/>
          <w:lang w:val="en"/>
        </w:rPr>
        <w:t>in</w:t>
      </w:r>
      <w:r w:rsidR="00DD32B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5E10AF">
        <w:rPr>
          <w:rFonts w:ascii="Times New Roman" w:eastAsia="Times New Roman" w:hAnsi="Times New Roman" w:cs="Times New Roman"/>
          <w:sz w:val="24"/>
          <w:szCs w:val="24"/>
          <w:lang w:val="en"/>
        </w:rPr>
        <w:t>this</w:t>
      </w:r>
      <w:r w:rsidR="00DD32B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5E10AF">
        <w:rPr>
          <w:rFonts w:ascii="Times New Roman" w:eastAsia="Times New Roman" w:hAnsi="Times New Roman" w:cs="Times New Roman"/>
          <w:sz w:val="24"/>
          <w:szCs w:val="24"/>
          <w:lang w:val="en"/>
        </w:rPr>
        <w:t>lesson</w:t>
      </w:r>
      <w:r w:rsidR="00DD32B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5E10AF">
        <w:rPr>
          <w:rFonts w:ascii="Times New Roman" w:eastAsia="Times New Roman" w:hAnsi="Times New Roman" w:cs="Times New Roman"/>
          <w:sz w:val="24"/>
          <w:szCs w:val="24"/>
          <w:lang w:val="en"/>
        </w:rPr>
        <w:t>is</w:t>
      </w:r>
      <w:r w:rsidR="00DD32B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5E10AF">
        <w:rPr>
          <w:rFonts w:ascii="Times New Roman" w:eastAsia="Times New Roman" w:hAnsi="Times New Roman" w:cs="Times New Roman"/>
          <w:sz w:val="24"/>
          <w:szCs w:val="24"/>
          <w:lang w:val="en"/>
        </w:rPr>
        <w:t>the</w:t>
      </w:r>
      <w:r w:rsidR="00DD32B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5E10AF">
        <w:rPr>
          <w:rFonts w:ascii="Times New Roman" w:eastAsia="Times New Roman" w:hAnsi="Times New Roman" w:cs="Times New Roman"/>
          <w:sz w:val="24"/>
          <w:szCs w:val="24"/>
          <w:lang w:val="en"/>
        </w:rPr>
        <w:t>federal</w:t>
      </w:r>
      <w:r w:rsidR="00DD32B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5E10AF">
        <w:rPr>
          <w:rFonts w:ascii="Times New Roman" w:eastAsia="Times New Roman" w:hAnsi="Times New Roman" w:cs="Times New Roman"/>
          <w:sz w:val="24"/>
          <w:szCs w:val="24"/>
          <w:lang w:val="en"/>
        </w:rPr>
        <w:t>definition</w:t>
      </w:r>
      <w:r w:rsidR="00DD32B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5E10AF">
        <w:rPr>
          <w:rFonts w:ascii="Times New Roman" w:eastAsia="Times New Roman" w:hAnsi="Times New Roman" w:cs="Times New Roman"/>
          <w:sz w:val="24"/>
          <w:szCs w:val="24"/>
          <w:lang w:val="en"/>
        </w:rPr>
        <w:t>of</w:t>
      </w:r>
      <w:r w:rsidR="00DD32B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5E10AF"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>rape</w:t>
      </w:r>
      <w:r w:rsidRPr="005E10AF">
        <w:rPr>
          <w:rFonts w:ascii="Times New Roman" w:eastAsia="Times New Roman" w:hAnsi="Times New Roman" w:cs="Times New Roman"/>
          <w:sz w:val="24"/>
          <w:szCs w:val="24"/>
          <w:lang w:val="en"/>
        </w:rPr>
        <w:t>,</w:t>
      </w:r>
      <w:r w:rsidR="00DD32B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5E10AF">
        <w:rPr>
          <w:rFonts w:ascii="Times New Roman" w:eastAsia="Times New Roman" w:hAnsi="Times New Roman" w:cs="Times New Roman"/>
          <w:sz w:val="24"/>
          <w:szCs w:val="24"/>
          <w:lang w:val="en"/>
        </w:rPr>
        <w:t>a</w:t>
      </w:r>
      <w:r w:rsidR="00DD32B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5E10AF">
        <w:rPr>
          <w:rFonts w:ascii="Times New Roman" w:eastAsia="Times New Roman" w:hAnsi="Times New Roman" w:cs="Times New Roman"/>
          <w:sz w:val="24"/>
          <w:szCs w:val="24"/>
          <w:lang w:val="en"/>
        </w:rPr>
        <w:t>summary</w:t>
      </w:r>
      <w:r w:rsidR="00DD32B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5E10AF">
        <w:rPr>
          <w:rFonts w:ascii="Times New Roman" w:eastAsia="Times New Roman" w:hAnsi="Times New Roman" w:cs="Times New Roman"/>
          <w:sz w:val="24"/>
          <w:szCs w:val="24"/>
          <w:lang w:val="en"/>
        </w:rPr>
        <w:t>of</w:t>
      </w:r>
      <w:r w:rsidR="00DD32B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5E10AF"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>rape</w:t>
      </w:r>
      <w:r w:rsidR="00DD32B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5E10AF">
        <w:rPr>
          <w:rFonts w:ascii="Times New Roman" w:eastAsia="Times New Roman" w:hAnsi="Times New Roman" w:cs="Times New Roman"/>
          <w:sz w:val="24"/>
          <w:szCs w:val="24"/>
          <w:lang w:val="en"/>
        </w:rPr>
        <w:t>trauma</w:t>
      </w:r>
      <w:r w:rsidR="00DD32B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5E10AF">
        <w:rPr>
          <w:rFonts w:ascii="Times New Roman" w:eastAsia="Times New Roman" w:hAnsi="Times New Roman" w:cs="Times New Roman"/>
          <w:sz w:val="24"/>
          <w:szCs w:val="24"/>
          <w:lang w:val="en"/>
        </w:rPr>
        <w:t>syndrome,</w:t>
      </w:r>
      <w:r w:rsidR="00DD32B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5E10AF">
        <w:rPr>
          <w:rFonts w:ascii="Times New Roman" w:eastAsia="Times New Roman" w:hAnsi="Times New Roman" w:cs="Times New Roman"/>
          <w:sz w:val="24"/>
          <w:szCs w:val="24"/>
          <w:lang w:val="en"/>
        </w:rPr>
        <w:t>lyrics</w:t>
      </w:r>
      <w:r w:rsidR="00DD32B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5E10AF">
        <w:rPr>
          <w:rFonts w:ascii="Times New Roman" w:eastAsia="Times New Roman" w:hAnsi="Times New Roman" w:cs="Times New Roman"/>
          <w:sz w:val="24"/>
          <w:szCs w:val="24"/>
          <w:lang w:val="en"/>
        </w:rPr>
        <w:t>to</w:t>
      </w:r>
      <w:r w:rsidR="00DD32B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5E10AF">
        <w:rPr>
          <w:rFonts w:ascii="Times New Roman" w:eastAsia="Times New Roman" w:hAnsi="Times New Roman" w:cs="Times New Roman"/>
          <w:sz w:val="24"/>
          <w:szCs w:val="24"/>
          <w:lang w:val="en"/>
        </w:rPr>
        <w:t>a</w:t>
      </w:r>
      <w:r w:rsidR="00DD32B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5E10AF">
        <w:rPr>
          <w:rFonts w:ascii="Times New Roman" w:eastAsia="Times New Roman" w:hAnsi="Times New Roman" w:cs="Times New Roman"/>
          <w:sz w:val="24"/>
          <w:szCs w:val="24"/>
          <w:lang w:val="en"/>
        </w:rPr>
        <w:t>song</w:t>
      </w:r>
      <w:r w:rsidR="00DD32B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5E10AF">
        <w:rPr>
          <w:rFonts w:ascii="Times New Roman" w:eastAsia="Times New Roman" w:hAnsi="Times New Roman" w:cs="Times New Roman"/>
          <w:sz w:val="24"/>
          <w:szCs w:val="24"/>
          <w:lang w:val="en"/>
        </w:rPr>
        <w:t>with</w:t>
      </w:r>
      <w:r w:rsidR="00DD32B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5E10AF">
        <w:rPr>
          <w:rFonts w:ascii="Times New Roman" w:eastAsia="Times New Roman" w:hAnsi="Times New Roman" w:cs="Times New Roman"/>
          <w:sz w:val="24"/>
          <w:szCs w:val="24"/>
          <w:lang w:val="en"/>
        </w:rPr>
        <w:t>relevant</w:t>
      </w:r>
      <w:r w:rsidR="00DD32B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5E10AF">
        <w:rPr>
          <w:rFonts w:ascii="Times New Roman" w:eastAsia="Times New Roman" w:hAnsi="Times New Roman" w:cs="Times New Roman"/>
          <w:sz w:val="24"/>
          <w:szCs w:val="24"/>
          <w:lang w:val="en"/>
        </w:rPr>
        <w:t>applications</w:t>
      </w:r>
      <w:r w:rsidR="00DD32B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5E10AF">
        <w:rPr>
          <w:rFonts w:ascii="Times New Roman" w:eastAsia="Times New Roman" w:hAnsi="Times New Roman" w:cs="Times New Roman"/>
          <w:sz w:val="24"/>
          <w:szCs w:val="24"/>
          <w:lang w:val="en"/>
        </w:rPr>
        <w:t>to</w:t>
      </w:r>
      <w:r w:rsidR="00DD32B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5E10AF">
        <w:rPr>
          <w:rFonts w:ascii="Times New Roman" w:eastAsia="Times New Roman" w:hAnsi="Times New Roman" w:cs="Times New Roman"/>
          <w:sz w:val="24"/>
          <w:szCs w:val="24"/>
          <w:lang w:val="en"/>
        </w:rPr>
        <w:t>the</w:t>
      </w:r>
      <w:r w:rsidR="00DD32B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5E10AF">
        <w:rPr>
          <w:rFonts w:ascii="Times New Roman" w:eastAsia="Times New Roman" w:hAnsi="Times New Roman" w:cs="Times New Roman"/>
          <w:sz w:val="24"/>
          <w:szCs w:val="24"/>
          <w:lang w:val="en"/>
        </w:rPr>
        <w:t>phases</w:t>
      </w:r>
      <w:r w:rsidR="00DD32B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5E10AF">
        <w:rPr>
          <w:rFonts w:ascii="Times New Roman" w:eastAsia="Times New Roman" w:hAnsi="Times New Roman" w:cs="Times New Roman"/>
          <w:sz w:val="24"/>
          <w:szCs w:val="24"/>
          <w:lang w:val="en"/>
        </w:rPr>
        <w:t>of</w:t>
      </w:r>
      <w:r w:rsidR="00DD32B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5E10AF"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>rape</w:t>
      </w:r>
      <w:r w:rsidR="00DD32B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5E10AF">
        <w:rPr>
          <w:rFonts w:ascii="Times New Roman" w:eastAsia="Times New Roman" w:hAnsi="Times New Roman" w:cs="Times New Roman"/>
          <w:sz w:val="24"/>
          <w:szCs w:val="24"/>
          <w:lang w:val="en"/>
        </w:rPr>
        <w:t>trauma</w:t>
      </w:r>
      <w:r w:rsidR="00DD32B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5E10AF">
        <w:rPr>
          <w:rFonts w:ascii="Times New Roman" w:eastAsia="Times New Roman" w:hAnsi="Times New Roman" w:cs="Times New Roman"/>
          <w:sz w:val="24"/>
          <w:szCs w:val="24"/>
          <w:lang w:val="en"/>
        </w:rPr>
        <w:t>syndrome,</w:t>
      </w:r>
      <w:r w:rsidR="00DD32B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5E10AF">
        <w:rPr>
          <w:rFonts w:ascii="Times New Roman" w:eastAsia="Times New Roman" w:hAnsi="Times New Roman" w:cs="Times New Roman"/>
          <w:sz w:val="24"/>
          <w:szCs w:val="24"/>
          <w:lang w:val="en"/>
        </w:rPr>
        <w:t>and</w:t>
      </w:r>
      <w:r w:rsidR="00DD32B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5E10AF">
        <w:rPr>
          <w:rFonts w:ascii="Times New Roman" w:eastAsia="Times New Roman" w:hAnsi="Times New Roman" w:cs="Times New Roman"/>
          <w:sz w:val="24"/>
          <w:szCs w:val="24"/>
          <w:lang w:val="en"/>
        </w:rPr>
        <w:t>a</w:t>
      </w:r>
      <w:r w:rsidR="00DD32B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5E10AF">
        <w:rPr>
          <w:rFonts w:ascii="Times New Roman" w:eastAsia="Times New Roman" w:hAnsi="Times New Roman" w:cs="Times New Roman"/>
          <w:sz w:val="24"/>
          <w:szCs w:val="24"/>
          <w:lang w:val="en"/>
        </w:rPr>
        <w:t>rubric</w:t>
      </w:r>
      <w:r w:rsidR="00DD32B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5E10AF">
        <w:rPr>
          <w:rFonts w:ascii="Times New Roman" w:eastAsia="Times New Roman" w:hAnsi="Times New Roman" w:cs="Times New Roman"/>
          <w:sz w:val="24"/>
          <w:szCs w:val="24"/>
          <w:lang w:val="en"/>
        </w:rPr>
        <w:t>for</w:t>
      </w:r>
      <w:r w:rsidR="00DD32B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5E10AF">
        <w:rPr>
          <w:rFonts w:ascii="Times New Roman" w:eastAsia="Times New Roman" w:hAnsi="Times New Roman" w:cs="Times New Roman"/>
          <w:sz w:val="24"/>
          <w:szCs w:val="24"/>
          <w:lang w:val="en"/>
        </w:rPr>
        <w:t>grading</w:t>
      </w:r>
      <w:r w:rsidR="00DD32B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5E10AF">
        <w:rPr>
          <w:rFonts w:ascii="Times New Roman" w:eastAsia="Times New Roman" w:hAnsi="Times New Roman" w:cs="Times New Roman"/>
          <w:sz w:val="24"/>
          <w:szCs w:val="24"/>
          <w:lang w:val="en"/>
        </w:rPr>
        <w:t>a</w:t>
      </w:r>
      <w:r w:rsidR="00DD32B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5E10AF"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>reaction</w:t>
      </w:r>
      <w:r w:rsidR="00DD32B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5E10AF">
        <w:rPr>
          <w:rFonts w:ascii="Times New Roman" w:eastAsia="Times New Roman" w:hAnsi="Times New Roman" w:cs="Times New Roman"/>
          <w:sz w:val="24"/>
          <w:szCs w:val="24"/>
          <w:lang w:val="en"/>
        </w:rPr>
        <w:t>paper</w:t>
      </w:r>
      <w:r w:rsidR="00DD32B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5E10AF">
        <w:rPr>
          <w:rFonts w:ascii="Times New Roman" w:eastAsia="Times New Roman" w:hAnsi="Times New Roman" w:cs="Times New Roman"/>
          <w:sz w:val="24"/>
          <w:szCs w:val="24"/>
          <w:lang w:val="en"/>
        </w:rPr>
        <w:t>related</w:t>
      </w:r>
      <w:r w:rsidR="00DD32B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5E10AF">
        <w:rPr>
          <w:rFonts w:ascii="Times New Roman" w:eastAsia="Times New Roman" w:hAnsi="Times New Roman" w:cs="Times New Roman"/>
          <w:sz w:val="24"/>
          <w:szCs w:val="24"/>
          <w:lang w:val="en"/>
        </w:rPr>
        <w:t>to</w:t>
      </w:r>
      <w:r w:rsidR="00DD32B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5E10AF">
        <w:rPr>
          <w:rFonts w:ascii="Times New Roman" w:eastAsia="Times New Roman" w:hAnsi="Times New Roman" w:cs="Times New Roman"/>
          <w:sz w:val="24"/>
          <w:szCs w:val="24"/>
          <w:lang w:val="en"/>
        </w:rPr>
        <w:t>the</w:t>
      </w:r>
      <w:r w:rsidR="00DD32B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5E10AF">
        <w:rPr>
          <w:rFonts w:ascii="Times New Roman" w:eastAsia="Times New Roman" w:hAnsi="Times New Roman" w:cs="Times New Roman"/>
          <w:sz w:val="24"/>
          <w:szCs w:val="24"/>
          <w:lang w:val="en"/>
        </w:rPr>
        <w:t>lesson.</w:t>
      </w:r>
      <w:r w:rsidR="00DD32B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5E10AF">
        <w:rPr>
          <w:rFonts w:ascii="Times New Roman" w:eastAsia="Times New Roman" w:hAnsi="Times New Roman" w:cs="Times New Roman"/>
          <w:sz w:val="24"/>
          <w:szCs w:val="24"/>
          <w:lang w:val="en"/>
        </w:rPr>
        <w:t>Three</w:t>
      </w:r>
      <w:r w:rsidR="00DD32B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5E10AF">
        <w:rPr>
          <w:rFonts w:ascii="Times New Roman" w:eastAsia="Times New Roman" w:hAnsi="Times New Roman" w:cs="Times New Roman"/>
          <w:sz w:val="24"/>
          <w:szCs w:val="24"/>
          <w:lang w:val="en"/>
        </w:rPr>
        <w:t>National</w:t>
      </w:r>
      <w:r w:rsidR="00DD32B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5E10AF">
        <w:rPr>
          <w:rFonts w:ascii="Times New Roman" w:eastAsia="Times New Roman" w:hAnsi="Times New Roman" w:cs="Times New Roman"/>
          <w:sz w:val="24"/>
          <w:szCs w:val="24"/>
          <w:lang w:val="en"/>
        </w:rPr>
        <w:t>Health</w:t>
      </w:r>
      <w:r w:rsidR="00DD32B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5E10AF">
        <w:rPr>
          <w:rFonts w:ascii="Times New Roman" w:eastAsia="Times New Roman" w:hAnsi="Times New Roman" w:cs="Times New Roman"/>
          <w:sz w:val="24"/>
          <w:szCs w:val="24"/>
          <w:lang w:val="en"/>
        </w:rPr>
        <w:t>Education</w:t>
      </w:r>
      <w:r w:rsidR="00DD32B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5E10AF">
        <w:rPr>
          <w:rFonts w:ascii="Times New Roman" w:eastAsia="Times New Roman" w:hAnsi="Times New Roman" w:cs="Times New Roman"/>
          <w:sz w:val="24"/>
          <w:szCs w:val="24"/>
          <w:lang w:val="en"/>
        </w:rPr>
        <w:t>Standards</w:t>
      </w:r>
      <w:r w:rsidR="00DD32B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5E10AF">
        <w:rPr>
          <w:rFonts w:ascii="Times New Roman" w:eastAsia="Times New Roman" w:hAnsi="Times New Roman" w:cs="Times New Roman"/>
          <w:sz w:val="24"/>
          <w:szCs w:val="24"/>
          <w:lang w:val="en"/>
        </w:rPr>
        <w:t>are</w:t>
      </w:r>
      <w:r w:rsidR="00DD32B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5E10AF">
        <w:rPr>
          <w:rFonts w:ascii="Times New Roman" w:eastAsia="Times New Roman" w:hAnsi="Times New Roman" w:cs="Times New Roman"/>
          <w:sz w:val="24"/>
          <w:szCs w:val="24"/>
          <w:lang w:val="en"/>
        </w:rPr>
        <w:t>addressed</w:t>
      </w:r>
      <w:r w:rsidR="00DD32B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5E10AF">
        <w:rPr>
          <w:rFonts w:ascii="Times New Roman" w:eastAsia="Times New Roman" w:hAnsi="Times New Roman" w:cs="Times New Roman"/>
          <w:sz w:val="24"/>
          <w:szCs w:val="24"/>
          <w:lang w:val="en"/>
        </w:rPr>
        <w:t>via</w:t>
      </w:r>
      <w:r w:rsidR="00DD32B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5E10AF">
        <w:rPr>
          <w:rFonts w:ascii="Times New Roman" w:eastAsia="Times New Roman" w:hAnsi="Times New Roman" w:cs="Times New Roman"/>
          <w:sz w:val="24"/>
          <w:szCs w:val="24"/>
          <w:lang w:val="en"/>
        </w:rPr>
        <w:t>the</w:t>
      </w:r>
      <w:r w:rsidR="00DD32B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5E10AF">
        <w:rPr>
          <w:rFonts w:ascii="Times New Roman" w:eastAsia="Times New Roman" w:hAnsi="Times New Roman" w:cs="Times New Roman"/>
          <w:sz w:val="24"/>
          <w:szCs w:val="24"/>
          <w:lang w:val="en"/>
        </w:rPr>
        <w:t>lesson</w:t>
      </w:r>
      <w:r w:rsidR="00DD32B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5E10AF">
        <w:rPr>
          <w:rFonts w:ascii="Times New Roman" w:eastAsia="Times New Roman" w:hAnsi="Times New Roman" w:cs="Times New Roman"/>
          <w:sz w:val="24"/>
          <w:szCs w:val="24"/>
          <w:lang w:val="en"/>
        </w:rPr>
        <w:t>as</w:t>
      </w:r>
      <w:r w:rsidR="00DD32B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5E10AF">
        <w:rPr>
          <w:rFonts w:ascii="Times New Roman" w:eastAsia="Times New Roman" w:hAnsi="Times New Roman" w:cs="Times New Roman"/>
          <w:sz w:val="24"/>
          <w:szCs w:val="24"/>
          <w:lang w:val="en"/>
        </w:rPr>
        <w:t>well.</w:t>
      </w:r>
    </w:p>
    <w:p w14:paraId="10765953" w14:textId="77777777" w:rsidR="00B76496" w:rsidRDefault="00B76496" w:rsidP="00E151B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4261BAB" w14:textId="77777777" w:rsidR="004060B4" w:rsidRPr="00182154" w:rsidRDefault="004060B4" w:rsidP="004060B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821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Peritraumatic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tonic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immobility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large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representative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sample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of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the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general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population: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Association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with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posttraumatic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stress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disorder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and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female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gender.</w:t>
      </w:r>
    </w:p>
    <w:p w14:paraId="7500765D" w14:textId="77777777" w:rsidR="004060B4" w:rsidRPr="00182154" w:rsidRDefault="004060B4" w:rsidP="004060B4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Kalaf</w:t>
      </w:r>
      <w:proofErr w:type="spellEnd"/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Juliana.,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Vilete</w:t>
      </w:r>
      <w:proofErr w:type="spellEnd"/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Liliane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Maria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Pereira.,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Volchan</w:t>
      </w:r>
      <w:proofErr w:type="spellEnd"/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Eliane</w:t>
      </w:r>
      <w:proofErr w:type="spellEnd"/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.,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Fiszman</w:t>
      </w:r>
      <w:proofErr w:type="spellEnd"/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Adriana.,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Coutinho,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Evandro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Silva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Freire.,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Andreoli</w:t>
      </w:r>
      <w:proofErr w:type="spellEnd"/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Sergio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Baxter.,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Quintana,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Maria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Inês</w:t>
      </w:r>
      <w:proofErr w:type="spellEnd"/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.,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Jesus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Mari,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Jair.,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Figueira</w:t>
      </w:r>
      <w:proofErr w:type="spellEnd"/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Ivan</w:t>
      </w:r>
    </w:p>
    <w:p w14:paraId="2DC9C8BE" w14:textId="77777777" w:rsidR="004060B4" w:rsidRPr="00182154" w:rsidRDefault="004060B4" w:rsidP="004060B4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Comprehensive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Psychiatry,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Apr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9,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2015.</w:t>
      </w:r>
    </w:p>
    <w:p w14:paraId="3126FDB6" w14:textId="77777777" w:rsidR="004060B4" w:rsidRPr="00182154" w:rsidRDefault="004060B4" w:rsidP="004060B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8215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Abstract:</w:t>
      </w:r>
    </w:p>
    <w:p w14:paraId="3FDFFD0B" w14:textId="77777777" w:rsidR="004060B4" w:rsidRPr="00182154" w:rsidRDefault="004060B4" w:rsidP="004060B4">
      <w:pPr>
        <w:widowControl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BACKGROUND: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Tonic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immobility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is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involuntary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response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to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inescapable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life-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threatening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events.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Peritraumatic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tonic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immobility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has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been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reported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convenience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samples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female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victims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sexual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assault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mixed-gender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victims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different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types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trauma.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This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study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evaluated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peritraumatic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tonic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immobility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representative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general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population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sample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its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association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with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posttraumatic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stress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disorder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(PTSD)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gender.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METHODS: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3231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victims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traumatic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events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aged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15–75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years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responded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to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Tonic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Immobility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Scale.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PTSD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traumatic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events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were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assessed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using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Composite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International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Diagnostic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Interview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(CIDI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2.1).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We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calculated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means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standard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deviations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Tonic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Immobility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Scale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scores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stratified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by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PTSD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gender.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association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between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tonic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immobility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scores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gender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was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explored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controlling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for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potential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confounders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through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multiple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linear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regression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model.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RESULTS: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Tonic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immobility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scores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were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more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than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double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those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who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met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criteria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for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PTSD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were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almost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four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points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higher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women.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Gender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differences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remained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statistically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significant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even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after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adjustment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for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confounding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variables.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LIMITATIONS: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cross-sectional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retrospective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design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may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have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given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rise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to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recall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bias.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Results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presented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here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may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not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apply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to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small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medium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rural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areas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CIDI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2.1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can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lead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to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certain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degree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misclassification.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CONCLUSIONS: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We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have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expanded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scope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previous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investigations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on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peritraumatic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tonic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immobility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which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were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based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on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convenience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samples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only,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showing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its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occurrence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victims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traumatic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events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using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large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representative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sample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general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population.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Furthermore,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we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confirmed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unbiased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sample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association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between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peritraumatic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tonic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immobility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PTSD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female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gender.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EFB653E" w14:textId="77777777" w:rsidR="004060B4" w:rsidRPr="00F2549C" w:rsidRDefault="004060B4" w:rsidP="004060B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8232F2" w14:textId="33F4C37C" w:rsidR="00A6517D" w:rsidRPr="00182154" w:rsidRDefault="00A6517D" w:rsidP="00A6517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821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Predictors</w:t>
      </w:r>
      <w:r w:rsidR="00DD32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of</w:t>
      </w:r>
      <w:r w:rsidR="00DD32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delayed</w:t>
      </w:r>
      <w:r w:rsidR="00DD32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disclosure</w:t>
      </w:r>
      <w:r w:rsidR="00DD32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of</w:t>
      </w:r>
      <w:r w:rsidR="00DD32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rape</w:t>
      </w:r>
      <w:r w:rsidR="00DD32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</w:t>
      </w:r>
      <w:r w:rsidR="00DD32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female</w:t>
      </w:r>
      <w:r w:rsidR="00DD32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adolescents</w:t>
      </w:r>
      <w:r w:rsidR="00DD32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and</w:t>
      </w:r>
      <w:r w:rsidR="00DD32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young</w:t>
      </w:r>
      <w:r w:rsidR="00DD32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adults.</w:t>
      </w:r>
    </w:p>
    <w:p w14:paraId="37160109" w14:textId="42D1FA03" w:rsidR="00A6517D" w:rsidRPr="00182154" w:rsidRDefault="00A6517D" w:rsidP="00A6517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Bicanic</w:t>
      </w:r>
      <w:proofErr w:type="spellEnd"/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D32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Iva</w:t>
      </w:r>
      <w:r w:rsidR="00DD32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A.</w:t>
      </w:r>
      <w:r w:rsidR="00DD32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E..,</w:t>
      </w:r>
      <w:r w:rsidR="00DD32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Hehenkamp</w:t>
      </w:r>
      <w:proofErr w:type="spellEnd"/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D32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Lieve</w:t>
      </w:r>
      <w:proofErr w:type="spellEnd"/>
      <w:r w:rsidR="00DD32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M.,</w:t>
      </w:r>
      <w:r w:rsidR="00DD32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van</w:t>
      </w:r>
      <w:r w:rsidR="00DD32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r w:rsidR="00DD32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Putte</w:t>
      </w:r>
      <w:proofErr w:type="spellEnd"/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D32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Elise</w:t>
      </w:r>
      <w:r w:rsidR="00DD32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M.,</w:t>
      </w:r>
      <w:r w:rsidR="00DD32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van</w:t>
      </w:r>
      <w:r w:rsidR="00DD32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Wijk</w:t>
      </w:r>
      <w:proofErr w:type="spellEnd"/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D32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Arjen</w:t>
      </w:r>
      <w:r w:rsidR="00DD32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J.,</w:t>
      </w:r>
      <w:r w:rsidR="00DD32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r w:rsidR="00DD32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Jongh</w:t>
      </w:r>
      <w:proofErr w:type="spellEnd"/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D32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Ad.</w:t>
      </w:r>
      <w:r w:rsidR="00DD32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2F9B1C1" w14:textId="46E54FA2" w:rsidR="00A6517D" w:rsidRPr="00182154" w:rsidRDefault="00A6517D" w:rsidP="00A6517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European</w:t>
      </w:r>
      <w:r w:rsidR="00DD32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Journal</w:t>
      </w:r>
      <w:r w:rsidR="00DD32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="00DD32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Psychotraumatology</w:t>
      </w:r>
      <w:proofErr w:type="spellEnd"/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D32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Vol</w:t>
      </w:r>
      <w:r w:rsidR="00DD32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6,</w:t>
      </w:r>
      <w:r w:rsidR="00DD32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May</w:t>
      </w:r>
      <w:r w:rsidR="00DD32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11,</w:t>
      </w:r>
      <w:r w:rsidR="00DD32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2015.</w:t>
      </w:r>
      <w:r w:rsidR="00DD32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ArtID</w:t>
      </w:r>
      <w:proofErr w:type="spellEnd"/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DD32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25883</w:t>
      </w:r>
    </w:p>
    <w:p w14:paraId="72F8A548" w14:textId="04A0AD0D" w:rsidR="00A6517D" w:rsidRPr="00182154" w:rsidRDefault="00A6517D" w:rsidP="00A6517D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Background:</w:t>
      </w:r>
      <w:r w:rsidR="00DD32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Delayed</w:t>
      </w:r>
      <w:r w:rsidR="00DD32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disclosure</w:t>
      </w:r>
      <w:r w:rsidR="00DD32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="00DD32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rape</w:t>
      </w:r>
      <w:r w:rsidR="00DD32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has</w:t>
      </w:r>
      <w:r w:rsidR="00DD32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been</w:t>
      </w:r>
      <w:r w:rsidR="00DD32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associated</w:t>
      </w:r>
      <w:r w:rsidR="00DD32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with</w:t>
      </w:r>
      <w:r w:rsidR="00DD32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impaired</w:t>
      </w:r>
      <w:r w:rsidR="00DD32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mental</w:t>
      </w:r>
      <w:r w:rsidR="00DD32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health;</w:t>
      </w:r>
      <w:r w:rsidR="00DD32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it</w:t>
      </w:r>
      <w:r w:rsidR="00DD32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is,</w:t>
      </w:r>
      <w:r w:rsidR="00DD32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therefore,</w:t>
      </w:r>
      <w:r w:rsidR="00DD32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important</w:t>
      </w:r>
      <w:r w:rsidR="00DD32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to</w:t>
      </w:r>
      <w:r w:rsidR="00DD32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understand</w:t>
      </w:r>
      <w:r w:rsidR="00DD32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which</w:t>
      </w:r>
      <w:r w:rsidR="00DD32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factors</w:t>
      </w:r>
      <w:r w:rsidR="00DD32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are</w:t>
      </w:r>
      <w:r w:rsidR="00DD32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associated</w:t>
      </w:r>
      <w:r w:rsidR="00DD32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with</w:t>
      </w:r>
      <w:r w:rsidR="00DD32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disclosure</w:t>
      </w:r>
      <w:r w:rsidR="00DD32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latency.</w:t>
      </w:r>
      <w:r w:rsidR="00DD32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="00DD32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purpose</w:t>
      </w:r>
      <w:r w:rsidR="00DD32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="00DD32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this</w:t>
      </w:r>
      <w:r w:rsidR="00DD32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study</w:t>
      </w:r>
      <w:r w:rsidR="00DD32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was</w:t>
      </w:r>
      <w:r w:rsidR="00DD32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to</w:t>
      </w:r>
      <w:r w:rsidR="00DD32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compare</w:t>
      </w:r>
      <w:r w:rsidR="00DD32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various</w:t>
      </w:r>
      <w:r w:rsidR="00DD32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demographics,</w:t>
      </w:r>
      <w:r w:rsidR="00DD32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post-rape</w:t>
      </w:r>
      <w:r w:rsidR="00DD32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characteristics,</w:t>
      </w:r>
      <w:r w:rsidR="00DD32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r w:rsidR="00DD32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psychological</w:t>
      </w:r>
      <w:r w:rsidR="00DD32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functioning</w:t>
      </w:r>
      <w:r w:rsidR="00DD32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="00DD32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early</w:t>
      </w:r>
      <w:r w:rsidR="00DD32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r w:rsidR="00DD32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delayed</w:t>
      </w:r>
      <w:r w:rsidR="00DD32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disclosers</w:t>
      </w:r>
      <w:r w:rsidR="00DD32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(i.e.,</w:t>
      </w:r>
      <w:r w:rsidR="00DD32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more</w:t>
      </w:r>
      <w:r w:rsidR="00DD32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than</w:t>
      </w:r>
      <w:r w:rsidR="00DD32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1-week</w:t>
      </w:r>
      <w:r w:rsidR="00DD32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post-rape)</w:t>
      </w:r>
      <w:r w:rsidR="00DD32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among</w:t>
      </w:r>
      <w:r w:rsidR="00DD32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rape</w:t>
      </w:r>
      <w:r w:rsidR="00DD32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victims,</w:t>
      </w:r>
      <w:r w:rsidR="00DD32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r w:rsidR="00DD32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to</w:t>
      </w:r>
      <w:r w:rsidR="00DD32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determine</w:t>
      </w:r>
      <w:r w:rsidR="00DD32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predictors</w:t>
      </w:r>
      <w:r w:rsidR="00DD32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for</w:t>
      </w:r>
      <w:r w:rsidR="00DD32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delayed</w:t>
      </w:r>
      <w:r w:rsidR="00DD32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disclosure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D32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Methods:</w:t>
      </w:r>
      <w:r w:rsidR="00DD32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Data</w:t>
      </w:r>
      <w:r w:rsidR="00DD32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were</w:t>
      </w:r>
      <w:r w:rsidR="00DD32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collected</w:t>
      </w:r>
      <w:r w:rsidR="00DD32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using</w:t>
      </w:r>
      <w:r w:rsidR="00DD32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DD32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structured</w:t>
      </w:r>
      <w:r w:rsidR="00DD32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interview</w:t>
      </w:r>
      <w:r w:rsidR="00DD32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r w:rsidR="00DD32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validated</w:t>
      </w:r>
      <w:r w:rsidR="00DD32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questionnaires</w:t>
      </w:r>
      <w:r w:rsidR="00DD32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 w:rsidR="00DD32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DD32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sample</w:t>
      </w:r>
      <w:r w:rsidR="00DD32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="00DD32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323</w:t>
      </w:r>
      <w:r w:rsidR="00DD32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help-seeking</w:t>
      </w:r>
      <w:r w:rsidR="00DD32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female</w:t>
      </w:r>
      <w:r w:rsidR="00DD32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adolescents</w:t>
      </w:r>
      <w:r w:rsidR="00DD32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r w:rsidR="00DD32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young</w:t>
      </w:r>
      <w:r w:rsidR="00DD32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adults</w:t>
      </w:r>
      <w:r w:rsidR="00DD32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(12—25</w:t>
      </w:r>
      <w:r w:rsidR="00DD32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years),</w:t>
      </w:r>
      <w:r w:rsidR="00DD32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who</w:t>
      </w:r>
      <w:r w:rsidR="00DD32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were</w:t>
      </w:r>
      <w:r w:rsidR="00DD32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victimized</w:t>
      </w:r>
      <w:r w:rsidR="00DD32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by</w:t>
      </w:r>
      <w:r w:rsidR="00DD32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rape,</w:t>
      </w:r>
      <w:r w:rsidR="00DD32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but</w:t>
      </w:r>
      <w:r w:rsidR="00DD32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had</w:t>
      </w:r>
      <w:r w:rsidR="00DD32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no</w:t>
      </w:r>
      <w:r w:rsidR="00DD32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reported</w:t>
      </w:r>
      <w:r w:rsidR="00DD32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prior</w:t>
      </w:r>
      <w:r w:rsidR="00DD32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chronic</w:t>
      </w:r>
      <w:r w:rsidR="00DD32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child</w:t>
      </w:r>
      <w:r w:rsidR="00DD32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sexual</w:t>
      </w:r>
      <w:r w:rsidR="00DD32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abuse.</w:t>
      </w:r>
      <w:r w:rsidR="00DD32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Results:</w:t>
      </w:r>
      <w:r w:rsidR="00DD32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 w:rsidR="00DD32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59%</w:t>
      </w:r>
      <w:r w:rsidR="00DD32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="00DD32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="00DD32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cases,</w:t>
      </w:r>
      <w:r w:rsidR="00DD32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disclosure</w:t>
      </w:r>
      <w:r w:rsidR="00DD32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occurred</w:t>
      </w:r>
      <w:r w:rsidR="00DD32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within</w:t>
      </w:r>
      <w:r w:rsidR="00DD32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DD32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week.</w:t>
      </w:r>
      <w:r w:rsidR="00DD32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Delayed</w:t>
      </w:r>
      <w:r w:rsidR="00DD32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disclosers</w:t>
      </w:r>
      <w:r w:rsidR="00DD32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were</w:t>
      </w:r>
      <w:r w:rsidR="00DD32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less</w:t>
      </w:r>
      <w:r w:rsidR="00DD32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likely</w:t>
      </w:r>
      <w:r w:rsidR="00DD32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to</w:t>
      </w:r>
      <w:r w:rsidR="00DD32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use</w:t>
      </w:r>
      <w:r w:rsidR="00DD32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medical</w:t>
      </w:r>
      <w:r w:rsidR="00DD32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services</w:t>
      </w:r>
      <w:r w:rsidR="00DD32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r w:rsidR="00DD32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to</w:t>
      </w:r>
      <w:r w:rsidR="00DD32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report</w:t>
      </w:r>
      <w:r w:rsidR="00DD32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to</w:t>
      </w:r>
      <w:r w:rsidR="00DD32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="00DD32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police</w:t>
      </w:r>
      <w:r w:rsidR="00DD32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than</w:t>
      </w:r>
      <w:r w:rsidR="00DD32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early</w:t>
      </w:r>
      <w:r w:rsidR="00DD32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disclosers.</w:t>
      </w:r>
      <w:r w:rsidR="00DD32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No</w:t>
      </w:r>
      <w:r w:rsidR="00DD32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significant</w:t>
      </w:r>
      <w:r w:rsidR="00DD32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differences</w:t>
      </w:r>
      <w:r w:rsidR="00DD32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were</w:t>
      </w:r>
      <w:r w:rsidR="00DD32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found</w:t>
      </w:r>
      <w:r w:rsidR="00DD32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between</w:t>
      </w:r>
      <w:r w:rsidR="00DD32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delayed</w:t>
      </w:r>
      <w:r w:rsidR="00DD32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r w:rsidR="00DD32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early</w:t>
      </w:r>
      <w:r w:rsidR="00DD32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disclosers</w:t>
      </w:r>
      <w:r w:rsidR="00DD32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 w:rsidR="00DD32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psychological</w:t>
      </w:r>
      <w:r w:rsidR="00DD32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functioning</w:t>
      </w:r>
      <w:r w:rsidR="00DD32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r w:rsidR="00DD32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time</w:t>
      </w:r>
      <w:r w:rsidR="00DD32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to</w:t>
      </w:r>
      <w:r w:rsidR="00DD32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seek</w:t>
      </w:r>
      <w:r w:rsidR="00DD32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professional</w:t>
      </w:r>
      <w:r w:rsidR="00DD32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help.</w:t>
      </w:r>
      <w:r w:rsidR="00DD32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="00DD32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combination</w:t>
      </w:r>
      <w:r w:rsidR="00DD32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="00DD32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age</w:t>
      </w:r>
      <w:r w:rsidR="00DD32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category</w:t>
      </w:r>
      <w:r w:rsidR="00DD32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12—17</w:t>
      </w:r>
      <w:r w:rsidR="00DD32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years</w:t>
      </w:r>
      <w:r w:rsidR="00DD32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[odds</w:t>
      </w:r>
      <w:r w:rsidR="00DD32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ratio</w:t>
      </w:r>
      <w:r w:rsidR="00DD32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(OR)</w:t>
      </w:r>
      <w:r w:rsidR="00DD32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2.05,</w:t>
      </w:r>
      <w:r w:rsidR="00DD32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confidence</w:t>
      </w:r>
      <w:r w:rsidR="00DD32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intervals</w:t>
      </w:r>
      <w:r w:rsidR="00DD32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(CI)</w:t>
      </w:r>
      <w:r w:rsidR="00DD32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1.13—3.73],</w:t>
      </w:r>
      <w:r w:rsidR="00DD32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penetration</w:t>
      </w:r>
      <w:r w:rsidR="00DD32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(OR</w:t>
      </w:r>
      <w:r w:rsidR="00DD32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2.36,</w:t>
      </w:r>
      <w:r w:rsidR="00DD32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CI</w:t>
      </w:r>
      <w:r w:rsidR="00DD32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1.25—4.46),</w:t>
      </w:r>
      <w:r w:rsidR="00DD32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r w:rsidR="00DD32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closeness</w:t>
      </w:r>
      <w:r w:rsidR="00DD32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to</w:t>
      </w:r>
      <w:r w:rsidR="00DD32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assailant</w:t>
      </w:r>
      <w:r w:rsidR="00DD32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(OR</w:t>
      </w:r>
      <w:r w:rsidR="00DD32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2.64,</w:t>
      </w:r>
      <w:r w:rsidR="00DD32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CI</w:t>
      </w:r>
      <w:r w:rsidR="00DD32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1.52—4.60)</w:t>
      </w:r>
      <w:r w:rsidR="00DD32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contributed</w:t>
      </w:r>
      <w:r w:rsidR="00DD32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significantly</w:t>
      </w:r>
      <w:r w:rsidR="00DD32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to</w:t>
      </w:r>
      <w:r w:rsidR="00DD32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="00DD32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prediction</w:t>
      </w:r>
      <w:r w:rsidR="00DD32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="00DD32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delayed</w:t>
      </w:r>
      <w:r w:rsidR="00DD32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disclosure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D32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Conclusion:</w:t>
      </w:r>
      <w:r w:rsidR="00DD32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="00DD32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results</w:t>
      </w:r>
      <w:r w:rsidR="00DD32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point</w:t>
      </w:r>
      <w:r w:rsidR="00DD32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to</w:t>
      </w:r>
      <w:r w:rsidR="00DD32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="00DD32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need</w:t>
      </w:r>
      <w:r w:rsidR="00DD32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="00DD32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targeted</w:t>
      </w:r>
      <w:r w:rsidR="00DD32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interventions</w:t>
      </w:r>
      <w:r w:rsidR="00DD32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that</w:t>
      </w:r>
      <w:r w:rsidR="00DD32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specifically</w:t>
      </w:r>
      <w:r w:rsidR="00DD32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encourage</w:t>
      </w:r>
      <w:r w:rsidR="00DD32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rape</w:t>
      </w:r>
      <w:r w:rsidR="00DD32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victims</w:t>
      </w:r>
      <w:r w:rsidR="00DD32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to</w:t>
      </w:r>
      <w:r w:rsidR="00DD32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disclose</w:t>
      </w:r>
      <w:r w:rsidR="00DD32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early,</w:t>
      </w:r>
      <w:r w:rsidR="00DD32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thereby</w:t>
      </w:r>
      <w:r w:rsidR="00DD32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increasing</w:t>
      </w:r>
      <w:r w:rsidR="00DD32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options</w:t>
      </w:r>
      <w:r w:rsidR="00DD32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for</w:t>
      </w:r>
      <w:r w:rsidR="00DD32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access</w:t>
      </w:r>
      <w:r w:rsidR="00DD32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to</w:t>
      </w:r>
      <w:r w:rsidR="00DD32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health</w:t>
      </w:r>
      <w:r w:rsidR="00DD32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r w:rsidR="00DD32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police</w:t>
      </w:r>
      <w:r w:rsidR="00DD32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2154">
        <w:rPr>
          <w:rFonts w:ascii="Times New Roman" w:hAnsi="Times New Roman" w:cs="Times New Roman"/>
          <w:color w:val="000000" w:themeColor="text1"/>
          <w:sz w:val="24"/>
          <w:szCs w:val="24"/>
        </w:rPr>
        <w:t>services.</w:t>
      </w:r>
    </w:p>
    <w:p w14:paraId="47E9AF25" w14:textId="77777777" w:rsidR="00A6517D" w:rsidRPr="00182154" w:rsidRDefault="00A6517D" w:rsidP="00A045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D4BBBF9" w14:textId="77777777" w:rsidR="004060B4" w:rsidRPr="00F2549C" w:rsidRDefault="004060B4" w:rsidP="004060B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549C">
        <w:rPr>
          <w:rFonts w:ascii="Times New Roman" w:hAnsi="Times New Roman" w:cs="Times New Roman"/>
          <w:b/>
          <w:sz w:val="24"/>
          <w:szCs w:val="24"/>
        </w:rPr>
        <w:t>Avoidance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549C">
        <w:rPr>
          <w:rFonts w:ascii="Times New Roman" w:hAnsi="Times New Roman" w:cs="Times New Roman"/>
          <w:b/>
          <w:sz w:val="24"/>
          <w:szCs w:val="24"/>
        </w:rPr>
        <w:t>symptoms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549C">
        <w:rPr>
          <w:rFonts w:ascii="Times New Roman" w:hAnsi="Times New Roman" w:cs="Times New Roman"/>
          <w:b/>
          <w:sz w:val="24"/>
          <w:szCs w:val="24"/>
        </w:rPr>
        <w:t>and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549C">
        <w:rPr>
          <w:rFonts w:ascii="Times New Roman" w:hAnsi="Times New Roman" w:cs="Times New Roman"/>
          <w:b/>
          <w:sz w:val="24"/>
          <w:szCs w:val="24"/>
        </w:rPr>
        <w:t>delayed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549C">
        <w:rPr>
          <w:rFonts w:ascii="Times New Roman" w:hAnsi="Times New Roman" w:cs="Times New Roman"/>
          <w:b/>
          <w:sz w:val="24"/>
          <w:szCs w:val="24"/>
        </w:rPr>
        <w:t>verbal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549C">
        <w:rPr>
          <w:rFonts w:ascii="Times New Roman" w:hAnsi="Times New Roman" w:cs="Times New Roman"/>
          <w:b/>
          <w:sz w:val="24"/>
          <w:szCs w:val="24"/>
        </w:rPr>
        <w:t>memory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549C">
        <w:rPr>
          <w:rFonts w:ascii="Times New Roman" w:hAnsi="Times New Roman" w:cs="Times New Roman"/>
          <w:b/>
          <w:sz w:val="24"/>
          <w:szCs w:val="24"/>
        </w:rPr>
        <w:t>are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549C">
        <w:rPr>
          <w:rFonts w:ascii="Times New Roman" w:hAnsi="Times New Roman" w:cs="Times New Roman"/>
          <w:b/>
          <w:sz w:val="24"/>
          <w:szCs w:val="24"/>
        </w:rPr>
        <w:t>associated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549C">
        <w:rPr>
          <w:rFonts w:ascii="Times New Roman" w:hAnsi="Times New Roman" w:cs="Times New Roman"/>
          <w:b/>
          <w:sz w:val="24"/>
          <w:szCs w:val="24"/>
        </w:rPr>
        <w:t>with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549C">
        <w:rPr>
          <w:rFonts w:ascii="Times New Roman" w:hAnsi="Times New Roman" w:cs="Times New Roman"/>
          <w:b/>
          <w:bCs/>
          <w:sz w:val="24"/>
          <w:szCs w:val="24"/>
        </w:rPr>
        <w:t>post</w:t>
      </w:r>
      <w:r w:rsidRPr="00F2549C">
        <w:rPr>
          <w:rFonts w:ascii="Times New Roman" w:hAnsi="Times New Roman" w:cs="Times New Roman"/>
          <w:b/>
          <w:sz w:val="24"/>
          <w:szCs w:val="24"/>
        </w:rPr>
        <w:t>-</w:t>
      </w:r>
      <w:r w:rsidRPr="00F2549C">
        <w:rPr>
          <w:rFonts w:ascii="Times New Roman" w:hAnsi="Times New Roman" w:cs="Times New Roman"/>
          <w:b/>
          <w:bCs/>
          <w:sz w:val="24"/>
          <w:szCs w:val="24"/>
        </w:rPr>
        <w:t>traumatic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549C">
        <w:rPr>
          <w:rFonts w:ascii="Times New Roman" w:hAnsi="Times New Roman" w:cs="Times New Roman"/>
          <w:b/>
          <w:bCs/>
          <w:sz w:val="24"/>
          <w:szCs w:val="24"/>
        </w:rPr>
        <w:t>stress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549C">
        <w:rPr>
          <w:rFonts w:ascii="Times New Roman" w:hAnsi="Times New Roman" w:cs="Times New Roman"/>
          <w:b/>
          <w:sz w:val="24"/>
          <w:szCs w:val="24"/>
        </w:rPr>
        <w:t>symptoms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549C">
        <w:rPr>
          <w:rFonts w:ascii="Times New Roman" w:hAnsi="Times New Roman" w:cs="Times New Roman"/>
          <w:b/>
          <w:sz w:val="24"/>
          <w:szCs w:val="24"/>
        </w:rPr>
        <w:t>in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549C">
        <w:rPr>
          <w:rFonts w:ascii="Times New Roman" w:hAnsi="Times New Roman" w:cs="Times New Roman"/>
          <w:b/>
          <w:sz w:val="24"/>
          <w:szCs w:val="24"/>
        </w:rPr>
        <w:t>female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549C">
        <w:rPr>
          <w:rFonts w:ascii="Times New Roman" w:hAnsi="Times New Roman" w:cs="Times New Roman"/>
          <w:b/>
          <w:sz w:val="24"/>
          <w:szCs w:val="24"/>
        </w:rPr>
        <w:t>victims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549C">
        <w:rPr>
          <w:rFonts w:ascii="Times New Roman" w:hAnsi="Times New Roman" w:cs="Times New Roman"/>
          <w:b/>
          <w:sz w:val="24"/>
          <w:szCs w:val="24"/>
        </w:rPr>
        <w:t>of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549C">
        <w:rPr>
          <w:rFonts w:ascii="Times New Roman" w:hAnsi="Times New Roman" w:cs="Times New Roman"/>
          <w:b/>
          <w:bCs/>
          <w:sz w:val="24"/>
          <w:szCs w:val="24"/>
        </w:rPr>
        <w:t>sexual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549C">
        <w:rPr>
          <w:rFonts w:ascii="Times New Roman" w:hAnsi="Times New Roman" w:cs="Times New Roman"/>
          <w:b/>
          <w:sz w:val="24"/>
          <w:szCs w:val="24"/>
        </w:rPr>
        <w:t>violence.</w:t>
      </w:r>
    </w:p>
    <w:p w14:paraId="7D770510" w14:textId="77777777" w:rsidR="004060B4" w:rsidRDefault="004060B4" w:rsidP="004060B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49C">
        <w:rPr>
          <w:rFonts w:ascii="Times New Roman" w:hAnsi="Times New Roman" w:cs="Times New Roman"/>
          <w:sz w:val="24"/>
          <w:szCs w:val="24"/>
        </w:rPr>
        <w:t>Shin,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49C">
        <w:rPr>
          <w:rFonts w:ascii="Times New Roman" w:hAnsi="Times New Roman" w:cs="Times New Roman"/>
          <w:sz w:val="24"/>
          <w:szCs w:val="24"/>
        </w:rPr>
        <w:t>Kyoung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49C">
        <w:rPr>
          <w:rFonts w:ascii="Times New Roman" w:hAnsi="Times New Roman" w:cs="Times New Roman"/>
          <w:sz w:val="24"/>
          <w:szCs w:val="24"/>
        </w:rPr>
        <w:t>Min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r w:rsidRPr="00F2549C">
        <w:rPr>
          <w:rFonts w:ascii="Times New Roman" w:hAnsi="Times New Roman" w:cs="Times New Roman"/>
          <w:sz w:val="24"/>
          <w:szCs w:val="24"/>
        </w:rPr>
        <w:t>Chang,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49C">
        <w:rPr>
          <w:rFonts w:ascii="Times New Roman" w:hAnsi="Times New Roman" w:cs="Times New Roman"/>
          <w:sz w:val="24"/>
          <w:szCs w:val="24"/>
        </w:rPr>
        <w:t>Hyoung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49C">
        <w:rPr>
          <w:rFonts w:ascii="Times New Roman" w:hAnsi="Times New Roman" w:cs="Times New Roman"/>
          <w:sz w:val="24"/>
          <w:szCs w:val="24"/>
        </w:rPr>
        <w:t>Yoon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r w:rsidRPr="00F2549C">
        <w:rPr>
          <w:rFonts w:ascii="Times New Roman" w:hAnsi="Times New Roman" w:cs="Times New Roman"/>
          <w:sz w:val="24"/>
          <w:szCs w:val="24"/>
        </w:rPr>
        <w:t>Cho,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49C">
        <w:rPr>
          <w:rFonts w:ascii="Times New Roman" w:hAnsi="Times New Roman" w:cs="Times New Roman"/>
          <w:sz w:val="24"/>
          <w:szCs w:val="24"/>
        </w:rPr>
        <w:t>Sun-Mi.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2549C">
        <w:rPr>
          <w:rFonts w:ascii="Times New Roman" w:hAnsi="Times New Roman" w:cs="Times New Roman"/>
          <w:sz w:val="24"/>
          <w:szCs w:val="24"/>
        </w:rPr>
        <w:t>Kim,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49C">
        <w:rPr>
          <w:rFonts w:ascii="Times New Roman" w:hAnsi="Times New Roman" w:cs="Times New Roman"/>
          <w:sz w:val="24"/>
          <w:szCs w:val="24"/>
        </w:rPr>
        <w:t>Nam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49C">
        <w:rPr>
          <w:rFonts w:ascii="Times New Roman" w:hAnsi="Times New Roman" w:cs="Times New Roman"/>
          <w:sz w:val="24"/>
          <w:szCs w:val="24"/>
        </w:rPr>
        <w:t>Hee</w:t>
      </w:r>
      <w:proofErr w:type="spellEnd"/>
      <w:r w:rsidRPr="00F254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2549C">
        <w:rPr>
          <w:rFonts w:ascii="Times New Roman" w:hAnsi="Times New Roman" w:cs="Times New Roman"/>
          <w:sz w:val="24"/>
          <w:szCs w:val="24"/>
        </w:rPr>
        <w:t>Chung,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49C">
        <w:rPr>
          <w:rFonts w:ascii="Times New Roman" w:hAnsi="Times New Roman" w:cs="Times New Roman"/>
          <w:sz w:val="24"/>
          <w:szCs w:val="24"/>
        </w:rPr>
        <w:t>Young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49C">
        <w:rPr>
          <w:rFonts w:ascii="Times New Roman" w:hAnsi="Times New Roman" w:cs="Times New Roman"/>
          <w:sz w:val="24"/>
          <w:szCs w:val="24"/>
        </w:rPr>
        <w:t>Ki.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0A2D33" w14:textId="77777777" w:rsidR="004060B4" w:rsidRPr="00F2549C" w:rsidRDefault="004060B4" w:rsidP="004060B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49C">
        <w:rPr>
          <w:rFonts w:ascii="Times New Roman" w:hAnsi="Times New Roman" w:cs="Times New Roman"/>
          <w:sz w:val="24"/>
          <w:szCs w:val="24"/>
        </w:rPr>
        <w:t>Journal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49C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49C">
        <w:rPr>
          <w:rFonts w:ascii="Times New Roman" w:hAnsi="Times New Roman" w:cs="Times New Roman"/>
          <w:sz w:val="24"/>
          <w:szCs w:val="24"/>
        </w:rPr>
        <w:t>Affective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49C">
        <w:rPr>
          <w:rFonts w:ascii="Times New Roman" w:hAnsi="Times New Roman" w:cs="Times New Roman"/>
          <w:sz w:val="24"/>
          <w:szCs w:val="24"/>
        </w:rPr>
        <w:t>Disorders,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49C">
        <w:rPr>
          <w:rFonts w:ascii="Times New Roman" w:hAnsi="Times New Roman" w:cs="Times New Roman"/>
          <w:sz w:val="24"/>
          <w:szCs w:val="24"/>
        </w:rPr>
        <w:t>Vol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49C">
        <w:rPr>
          <w:rFonts w:ascii="Times New Roman" w:hAnsi="Times New Roman" w:cs="Times New Roman"/>
          <w:sz w:val="24"/>
          <w:szCs w:val="24"/>
        </w:rPr>
        <w:t>184,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49C">
        <w:rPr>
          <w:rFonts w:ascii="Times New Roman" w:hAnsi="Times New Roman" w:cs="Times New Roman"/>
          <w:sz w:val="24"/>
          <w:szCs w:val="24"/>
        </w:rPr>
        <w:t>Sep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49C">
        <w:rPr>
          <w:rFonts w:ascii="Times New Roman" w:hAnsi="Times New Roman" w:cs="Times New Roman"/>
          <w:sz w:val="24"/>
          <w:szCs w:val="24"/>
        </w:rPr>
        <w:t>15,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49C">
        <w:rPr>
          <w:rFonts w:ascii="Times New Roman" w:hAnsi="Times New Roman" w:cs="Times New Roman"/>
          <w:sz w:val="24"/>
          <w:szCs w:val="24"/>
        </w:rPr>
        <w:t>2015.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49C">
        <w:rPr>
          <w:rFonts w:ascii="Times New Roman" w:hAnsi="Times New Roman" w:cs="Times New Roman"/>
          <w:sz w:val="24"/>
          <w:szCs w:val="24"/>
        </w:rPr>
        <w:t>pp.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49C">
        <w:rPr>
          <w:rFonts w:ascii="Times New Roman" w:hAnsi="Times New Roman" w:cs="Times New Roman"/>
          <w:sz w:val="24"/>
          <w:szCs w:val="24"/>
        </w:rPr>
        <w:t>145-148.</w:t>
      </w:r>
    </w:p>
    <w:p w14:paraId="5374D711" w14:textId="77777777" w:rsidR="004060B4" w:rsidRPr="00F2549C" w:rsidRDefault="004060B4" w:rsidP="004060B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549C">
        <w:rPr>
          <w:rFonts w:ascii="Times New Roman" w:hAnsi="Times New Roman" w:cs="Times New Roman"/>
          <w:b/>
          <w:bCs/>
          <w:sz w:val="24"/>
          <w:szCs w:val="24"/>
        </w:rPr>
        <w:t>Abstract:</w:t>
      </w:r>
    </w:p>
    <w:p w14:paraId="446B8356" w14:textId="77777777" w:rsidR="004060B4" w:rsidRPr="00855B29" w:rsidRDefault="004060B4" w:rsidP="004060B4">
      <w:pPr>
        <w:widowControl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55B29">
        <w:rPr>
          <w:rFonts w:ascii="Times New Roman" w:hAnsi="Times New Roman" w:cs="Times New Roman"/>
          <w:sz w:val="24"/>
          <w:szCs w:val="24"/>
        </w:rPr>
        <w:t>Background: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B29">
        <w:rPr>
          <w:rFonts w:ascii="Times New Roman" w:hAnsi="Times New Roman" w:cs="Times New Roman"/>
          <w:sz w:val="24"/>
          <w:szCs w:val="24"/>
        </w:rPr>
        <w:t>Victimization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B29"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B29">
        <w:rPr>
          <w:rFonts w:ascii="Times New Roman" w:hAnsi="Times New Roman" w:cs="Times New Roman"/>
          <w:bCs/>
          <w:sz w:val="24"/>
          <w:szCs w:val="24"/>
        </w:rPr>
        <w:t>sexual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B29">
        <w:rPr>
          <w:rFonts w:ascii="Times New Roman" w:hAnsi="Times New Roman" w:cs="Times New Roman"/>
          <w:sz w:val="24"/>
          <w:szCs w:val="24"/>
        </w:rPr>
        <w:t>violence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B29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B29">
        <w:rPr>
          <w:rFonts w:ascii="Times New Roman" w:hAnsi="Times New Roman" w:cs="Times New Roman"/>
          <w:sz w:val="24"/>
          <w:szCs w:val="24"/>
        </w:rPr>
        <w:t>strongly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B29">
        <w:rPr>
          <w:rFonts w:ascii="Times New Roman" w:hAnsi="Times New Roman" w:cs="Times New Roman"/>
          <w:sz w:val="24"/>
          <w:szCs w:val="24"/>
        </w:rPr>
        <w:t>associated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B29"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B29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B29">
        <w:rPr>
          <w:rFonts w:ascii="Times New Roman" w:hAnsi="Times New Roman" w:cs="Times New Roman"/>
          <w:sz w:val="24"/>
          <w:szCs w:val="24"/>
        </w:rPr>
        <w:t>development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B29">
        <w:rPr>
          <w:rFonts w:ascii="Times New Roman" w:hAnsi="Times New Roman" w:cs="Times New Roman"/>
          <w:sz w:val="24"/>
          <w:szCs w:val="24"/>
        </w:rPr>
        <w:lastRenderedPageBreak/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B29">
        <w:rPr>
          <w:rFonts w:ascii="Times New Roman" w:hAnsi="Times New Roman" w:cs="Times New Roman"/>
          <w:sz w:val="24"/>
          <w:szCs w:val="24"/>
        </w:rPr>
        <w:t>posttraumatic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B29">
        <w:rPr>
          <w:rFonts w:ascii="Times New Roman" w:hAnsi="Times New Roman" w:cs="Times New Roman"/>
          <w:bCs/>
          <w:sz w:val="24"/>
          <w:szCs w:val="24"/>
        </w:rPr>
        <w:t>stress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B29">
        <w:rPr>
          <w:rFonts w:ascii="Times New Roman" w:hAnsi="Times New Roman" w:cs="Times New Roman"/>
          <w:sz w:val="24"/>
          <w:szCs w:val="24"/>
        </w:rPr>
        <w:t>disorder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B29">
        <w:rPr>
          <w:rFonts w:ascii="Times New Roman" w:hAnsi="Times New Roman" w:cs="Times New Roman"/>
          <w:sz w:val="24"/>
          <w:szCs w:val="24"/>
        </w:rPr>
        <w:t>(PTSD).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B29">
        <w:rPr>
          <w:rFonts w:ascii="Times New Roman" w:hAnsi="Times New Roman" w:cs="Times New Roman"/>
          <w:sz w:val="24"/>
          <w:szCs w:val="24"/>
        </w:rPr>
        <w:t>While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B29">
        <w:rPr>
          <w:rFonts w:ascii="Times New Roman" w:hAnsi="Times New Roman" w:cs="Times New Roman"/>
          <w:sz w:val="24"/>
          <w:szCs w:val="24"/>
        </w:rPr>
        <w:t>several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B29">
        <w:rPr>
          <w:rFonts w:ascii="Times New Roman" w:hAnsi="Times New Roman" w:cs="Times New Roman"/>
          <w:sz w:val="24"/>
          <w:szCs w:val="24"/>
        </w:rPr>
        <w:t>psychological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B29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B29">
        <w:rPr>
          <w:rFonts w:ascii="Times New Roman" w:hAnsi="Times New Roman" w:cs="Times New Roman"/>
          <w:sz w:val="24"/>
          <w:szCs w:val="24"/>
        </w:rPr>
        <w:t>cognitive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B29">
        <w:rPr>
          <w:rFonts w:ascii="Times New Roman" w:hAnsi="Times New Roman" w:cs="Times New Roman"/>
          <w:sz w:val="24"/>
          <w:szCs w:val="24"/>
        </w:rPr>
        <w:t>factors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B29"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B29">
        <w:rPr>
          <w:rFonts w:ascii="Times New Roman" w:hAnsi="Times New Roman" w:cs="Times New Roman"/>
          <w:sz w:val="24"/>
          <w:szCs w:val="24"/>
        </w:rPr>
        <w:t>known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B29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B29"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B29">
        <w:rPr>
          <w:rFonts w:ascii="Times New Roman" w:hAnsi="Times New Roman" w:cs="Times New Roman"/>
          <w:sz w:val="24"/>
          <w:szCs w:val="24"/>
        </w:rPr>
        <w:t>associated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B29"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B29">
        <w:rPr>
          <w:rFonts w:ascii="Times New Roman" w:hAnsi="Times New Roman" w:cs="Times New Roman"/>
          <w:sz w:val="24"/>
          <w:szCs w:val="24"/>
        </w:rPr>
        <w:t>PTSD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B29">
        <w:rPr>
          <w:rFonts w:ascii="Times New Roman" w:hAnsi="Times New Roman" w:cs="Times New Roman"/>
          <w:sz w:val="24"/>
          <w:szCs w:val="24"/>
        </w:rPr>
        <w:t>prognosis,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B29">
        <w:rPr>
          <w:rFonts w:ascii="Times New Roman" w:hAnsi="Times New Roman" w:cs="Times New Roman"/>
          <w:sz w:val="24"/>
          <w:szCs w:val="24"/>
        </w:rPr>
        <w:t>multivariable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B29">
        <w:rPr>
          <w:rFonts w:ascii="Times New Roman" w:hAnsi="Times New Roman" w:cs="Times New Roman"/>
          <w:sz w:val="24"/>
          <w:szCs w:val="24"/>
        </w:rPr>
        <w:t>analysis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B29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B29">
        <w:rPr>
          <w:rFonts w:ascii="Times New Roman" w:hAnsi="Times New Roman" w:cs="Times New Roman"/>
          <w:sz w:val="24"/>
          <w:szCs w:val="24"/>
        </w:rPr>
        <w:t>scarce.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B29">
        <w:rPr>
          <w:rFonts w:ascii="Times New Roman" w:hAnsi="Times New Roman" w:cs="Times New Roman"/>
          <w:sz w:val="24"/>
          <w:szCs w:val="24"/>
        </w:rPr>
        <w:t>This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B29">
        <w:rPr>
          <w:rFonts w:ascii="Times New Roman" w:hAnsi="Times New Roman" w:cs="Times New Roman"/>
          <w:sz w:val="24"/>
          <w:szCs w:val="24"/>
        </w:rPr>
        <w:t>study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B29">
        <w:rPr>
          <w:rFonts w:ascii="Times New Roman" w:hAnsi="Times New Roman" w:cs="Times New Roman"/>
          <w:sz w:val="24"/>
          <w:szCs w:val="24"/>
        </w:rPr>
        <w:t>examined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B29">
        <w:rPr>
          <w:rFonts w:ascii="Times New Roman" w:hAnsi="Times New Roman" w:cs="Times New Roman"/>
          <w:sz w:val="24"/>
          <w:szCs w:val="24"/>
        </w:rPr>
        <w:t>factors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B29">
        <w:rPr>
          <w:rFonts w:ascii="Times New Roman" w:hAnsi="Times New Roman" w:cs="Times New Roman"/>
          <w:sz w:val="24"/>
          <w:szCs w:val="24"/>
        </w:rPr>
        <w:t>affecting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B29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B29">
        <w:rPr>
          <w:rFonts w:ascii="Times New Roman" w:hAnsi="Times New Roman" w:cs="Times New Roman"/>
          <w:sz w:val="24"/>
          <w:szCs w:val="24"/>
        </w:rPr>
        <w:t>severity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B29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B29">
        <w:rPr>
          <w:rFonts w:ascii="Times New Roman" w:hAnsi="Times New Roman" w:cs="Times New Roman"/>
          <w:sz w:val="24"/>
          <w:szCs w:val="24"/>
        </w:rPr>
        <w:t>PTSD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B29">
        <w:rPr>
          <w:rFonts w:ascii="Times New Roman" w:hAnsi="Times New Roman" w:cs="Times New Roman"/>
          <w:sz w:val="24"/>
          <w:szCs w:val="24"/>
        </w:rPr>
        <w:t>symptoms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B29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B29">
        <w:rPr>
          <w:rFonts w:ascii="Times New Roman" w:hAnsi="Times New Roman" w:cs="Times New Roman"/>
          <w:sz w:val="24"/>
          <w:szCs w:val="24"/>
        </w:rPr>
        <w:t>early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B29">
        <w:rPr>
          <w:rFonts w:ascii="Times New Roman" w:hAnsi="Times New Roman" w:cs="Times New Roman"/>
          <w:sz w:val="24"/>
          <w:szCs w:val="24"/>
        </w:rPr>
        <w:t>stage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B29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B29">
        <w:rPr>
          <w:rFonts w:ascii="Times New Roman" w:hAnsi="Times New Roman" w:cs="Times New Roman"/>
          <w:bCs/>
          <w:sz w:val="24"/>
          <w:szCs w:val="24"/>
        </w:rPr>
        <w:t>traumatic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B29">
        <w:rPr>
          <w:rFonts w:ascii="Times New Roman" w:hAnsi="Times New Roman" w:cs="Times New Roman"/>
          <w:sz w:val="24"/>
          <w:szCs w:val="24"/>
        </w:rPr>
        <w:t>experience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B29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B29">
        <w:rPr>
          <w:rFonts w:ascii="Times New Roman" w:hAnsi="Times New Roman" w:cs="Times New Roman"/>
          <w:bCs/>
          <w:sz w:val="24"/>
          <w:szCs w:val="24"/>
        </w:rPr>
        <w:t>sexual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B29">
        <w:rPr>
          <w:rFonts w:ascii="Times New Roman" w:hAnsi="Times New Roman" w:cs="Times New Roman"/>
          <w:sz w:val="24"/>
          <w:szCs w:val="24"/>
        </w:rPr>
        <w:t>violence,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B29">
        <w:rPr>
          <w:rFonts w:ascii="Times New Roman" w:hAnsi="Times New Roman" w:cs="Times New Roman"/>
          <w:sz w:val="24"/>
          <w:szCs w:val="24"/>
        </w:rPr>
        <w:t>including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B29">
        <w:rPr>
          <w:rFonts w:ascii="Times New Roman" w:hAnsi="Times New Roman" w:cs="Times New Roman"/>
          <w:sz w:val="24"/>
          <w:szCs w:val="24"/>
        </w:rPr>
        <w:t>initial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B29">
        <w:rPr>
          <w:rFonts w:ascii="Times New Roman" w:hAnsi="Times New Roman" w:cs="Times New Roman"/>
          <w:bCs/>
          <w:sz w:val="24"/>
          <w:szCs w:val="24"/>
        </w:rPr>
        <w:t>post</w:t>
      </w:r>
      <w:r w:rsidRPr="00855B29">
        <w:rPr>
          <w:rFonts w:ascii="Times New Roman" w:hAnsi="Times New Roman" w:cs="Times New Roman"/>
          <w:sz w:val="24"/>
          <w:szCs w:val="24"/>
        </w:rPr>
        <w:t>-</w:t>
      </w:r>
      <w:r w:rsidRPr="00855B29">
        <w:rPr>
          <w:rFonts w:ascii="Times New Roman" w:hAnsi="Times New Roman" w:cs="Times New Roman"/>
          <w:bCs/>
          <w:sz w:val="24"/>
          <w:szCs w:val="24"/>
        </w:rPr>
        <w:t>traumatic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B29">
        <w:rPr>
          <w:rFonts w:ascii="Times New Roman" w:hAnsi="Times New Roman" w:cs="Times New Roman"/>
          <w:sz w:val="24"/>
          <w:szCs w:val="24"/>
        </w:rPr>
        <w:t>symptoms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B29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B29">
        <w:rPr>
          <w:rFonts w:ascii="Times New Roman" w:hAnsi="Times New Roman" w:cs="Times New Roman"/>
          <w:sz w:val="24"/>
          <w:szCs w:val="24"/>
        </w:rPr>
        <w:t>cognitive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B29">
        <w:rPr>
          <w:rFonts w:ascii="Times New Roman" w:hAnsi="Times New Roman" w:cs="Times New Roman"/>
          <w:sz w:val="24"/>
          <w:szCs w:val="24"/>
        </w:rPr>
        <w:t>characteristics.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B29">
        <w:rPr>
          <w:rFonts w:ascii="Times New Roman" w:hAnsi="Times New Roman" w:cs="Times New Roman"/>
          <w:sz w:val="24"/>
          <w:szCs w:val="24"/>
        </w:rPr>
        <w:t>Methods: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B29">
        <w:rPr>
          <w:rFonts w:ascii="Times New Roman" w:hAnsi="Times New Roman" w:cs="Times New Roman"/>
          <w:sz w:val="24"/>
          <w:szCs w:val="24"/>
        </w:rPr>
        <w:t>Participants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B29">
        <w:rPr>
          <w:rFonts w:ascii="Times New Roman" w:hAnsi="Times New Roman" w:cs="Times New Roman"/>
          <w:sz w:val="24"/>
          <w:szCs w:val="24"/>
        </w:rPr>
        <w:t>were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B29">
        <w:rPr>
          <w:rFonts w:ascii="Times New Roman" w:hAnsi="Times New Roman" w:cs="Times New Roman"/>
          <w:sz w:val="24"/>
          <w:szCs w:val="24"/>
        </w:rPr>
        <w:t>recruited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B29">
        <w:rPr>
          <w:rFonts w:ascii="Times New Roman" w:hAnsi="Times New Roman" w:cs="Times New Roman"/>
          <w:sz w:val="24"/>
          <w:szCs w:val="24"/>
        </w:rPr>
        <w:t>from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B29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B29">
        <w:rPr>
          <w:rFonts w:ascii="Times New Roman" w:hAnsi="Times New Roman" w:cs="Times New Roman"/>
          <w:sz w:val="24"/>
          <w:szCs w:val="24"/>
        </w:rPr>
        <w:t>center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B29"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B29">
        <w:rPr>
          <w:rFonts w:ascii="Times New Roman" w:hAnsi="Times New Roman" w:cs="Times New Roman"/>
          <w:sz w:val="24"/>
          <w:szCs w:val="24"/>
        </w:rPr>
        <w:t>women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B29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B29">
        <w:rPr>
          <w:rFonts w:ascii="Times New Roman" w:hAnsi="Times New Roman" w:cs="Times New Roman"/>
          <w:sz w:val="24"/>
          <w:szCs w:val="24"/>
        </w:rPr>
        <w:t>children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B29">
        <w:rPr>
          <w:rFonts w:ascii="Times New Roman" w:hAnsi="Times New Roman" w:cs="Times New Roman"/>
          <w:sz w:val="24"/>
          <w:szCs w:val="24"/>
        </w:rPr>
        <w:t>victims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B29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B29">
        <w:rPr>
          <w:rFonts w:ascii="Times New Roman" w:hAnsi="Times New Roman" w:cs="Times New Roman"/>
          <w:sz w:val="24"/>
          <w:szCs w:val="24"/>
        </w:rPr>
        <w:t>violence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B29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B2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B29">
        <w:rPr>
          <w:rFonts w:ascii="Times New Roman" w:hAnsi="Times New Roman" w:cs="Times New Roman"/>
          <w:sz w:val="24"/>
          <w:szCs w:val="24"/>
        </w:rPr>
        <w:t>university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B29">
        <w:rPr>
          <w:rFonts w:ascii="Times New Roman" w:hAnsi="Times New Roman" w:cs="Times New Roman"/>
          <w:sz w:val="24"/>
          <w:szCs w:val="24"/>
        </w:rPr>
        <w:t>hospital.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B29">
        <w:rPr>
          <w:rFonts w:ascii="Times New Roman" w:hAnsi="Times New Roman" w:cs="Times New Roman"/>
          <w:sz w:val="24"/>
          <w:szCs w:val="24"/>
        </w:rPr>
        <w:t>Thirty-four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B29">
        <w:rPr>
          <w:rFonts w:ascii="Times New Roman" w:hAnsi="Times New Roman" w:cs="Times New Roman"/>
          <w:bCs/>
          <w:sz w:val="24"/>
          <w:szCs w:val="24"/>
        </w:rPr>
        <w:t>sexual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55B29">
        <w:rPr>
          <w:rFonts w:ascii="Times New Roman" w:hAnsi="Times New Roman" w:cs="Times New Roman"/>
          <w:bCs/>
          <w:sz w:val="24"/>
          <w:szCs w:val="24"/>
        </w:rPr>
        <w:t>assault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B29">
        <w:rPr>
          <w:rFonts w:ascii="Times New Roman" w:hAnsi="Times New Roman" w:cs="Times New Roman"/>
          <w:sz w:val="24"/>
          <w:szCs w:val="24"/>
        </w:rPr>
        <w:t>victims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B29">
        <w:rPr>
          <w:rFonts w:ascii="Times New Roman" w:hAnsi="Times New Roman" w:cs="Times New Roman"/>
          <w:sz w:val="24"/>
          <w:szCs w:val="24"/>
        </w:rPr>
        <w:t>were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B29">
        <w:rPr>
          <w:rFonts w:ascii="Times New Roman" w:hAnsi="Times New Roman" w:cs="Times New Roman"/>
          <w:sz w:val="24"/>
          <w:szCs w:val="24"/>
        </w:rPr>
        <w:t>assessed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B29"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B29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B29">
        <w:rPr>
          <w:rFonts w:ascii="Times New Roman" w:hAnsi="Times New Roman" w:cs="Times New Roman"/>
          <w:sz w:val="24"/>
          <w:szCs w:val="24"/>
        </w:rPr>
        <w:t>baseline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B29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B29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B29">
        <w:rPr>
          <w:rFonts w:ascii="Times New Roman" w:hAnsi="Times New Roman" w:cs="Times New Roman"/>
          <w:sz w:val="24"/>
          <w:szCs w:val="24"/>
        </w:rPr>
        <w:t>second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B29">
        <w:rPr>
          <w:rFonts w:ascii="Times New Roman" w:hAnsi="Times New Roman" w:cs="Times New Roman"/>
          <w:sz w:val="24"/>
          <w:szCs w:val="24"/>
        </w:rPr>
        <w:t>visit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B29">
        <w:rPr>
          <w:rFonts w:ascii="Times New Roman" w:hAnsi="Times New Roman" w:cs="Times New Roman"/>
          <w:sz w:val="24"/>
          <w:szCs w:val="24"/>
        </w:rPr>
        <w:t>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B29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B29">
        <w:rPr>
          <w:rFonts w:ascii="Times New Roman" w:hAnsi="Times New Roman" w:cs="Times New Roman"/>
          <w:sz w:val="24"/>
          <w:szCs w:val="24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B29">
        <w:rPr>
          <w:rFonts w:ascii="Times New Roman" w:hAnsi="Times New Roman" w:cs="Times New Roman"/>
          <w:sz w:val="24"/>
          <w:szCs w:val="24"/>
        </w:rPr>
        <w:t>months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B29">
        <w:rPr>
          <w:rFonts w:ascii="Times New Roman" w:hAnsi="Times New Roman" w:cs="Times New Roman"/>
          <w:sz w:val="24"/>
          <w:szCs w:val="24"/>
        </w:rPr>
        <w:t>after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B29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B29">
        <w:rPr>
          <w:rFonts w:ascii="Times New Roman" w:hAnsi="Times New Roman" w:cs="Times New Roman"/>
          <w:sz w:val="24"/>
          <w:szCs w:val="24"/>
        </w:rPr>
        <w:t>baseline.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B29"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B29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B29">
        <w:rPr>
          <w:rFonts w:ascii="Times New Roman" w:hAnsi="Times New Roman" w:cs="Times New Roman"/>
          <w:sz w:val="24"/>
          <w:szCs w:val="24"/>
        </w:rPr>
        <w:t>baseline,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B29"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B29">
        <w:rPr>
          <w:rFonts w:ascii="Times New Roman" w:hAnsi="Times New Roman" w:cs="Times New Roman"/>
          <w:sz w:val="24"/>
          <w:szCs w:val="24"/>
        </w:rPr>
        <w:t>array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B29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B29">
        <w:rPr>
          <w:rFonts w:ascii="Times New Roman" w:hAnsi="Times New Roman" w:cs="Times New Roman"/>
          <w:sz w:val="24"/>
          <w:szCs w:val="24"/>
        </w:rPr>
        <w:t>posttraumatic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B29">
        <w:rPr>
          <w:rFonts w:ascii="Times New Roman" w:hAnsi="Times New Roman" w:cs="Times New Roman"/>
          <w:sz w:val="24"/>
          <w:szCs w:val="24"/>
        </w:rPr>
        <w:t>symptoms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B29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B29">
        <w:rPr>
          <w:rFonts w:ascii="Times New Roman" w:hAnsi="Times New Roman" w:cs="Times New Roman"/>
          <w:sz w:val="24"/>
          <w:szCs w:val="24"/>
        </w:rPr>
        <w:t>cognitive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B29">
        <w:rPr>
          <w:rFonts w:ascii="Times New Roman" w:hAnsi="Times New Roman" w:cs="Times New Roman"/>
          <w:sz w:val="24"/>
          <w:szCs w:val="24"/>
        </w:rPr>
        <w:t>functions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B29">
        <w:rPr>
          <w:rFonts w:ascii="Times New Roman" w:hAnsi="Times New Roman" w:cs="Times New Roman"/>
          <w:sz w:val="24"/>
          <w:szCs w:val="24"/>
        </w:rPr>
        <w:t>were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B29">
        <w:rPr>
          <w:rFonts w:ascii="Times New Roman" w:hAnsi="Times New Roman" w:cs="Times New Roman"/>
          <w:sz w:val="24"/>
          <w:szCs w:val="24"/>
        </w:rPr>
        <w:t>measured: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B29"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B29">
        <w:rPr>
          <w:rFonts w:ascii="Times New Roman" w:hAnsi="Times New Roman" w:cs="Times New Roman"/>
          <w:sz w:val="24"/>
          <w:szCs w:val="24"/>
        </w:rPr>
        <w:t>follow-up,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B29">
        <w:rPr>
          <w:rFonts w:ascii="Times New Roman" w:hAnsi="Times New Roman" w:cs="Times New Roman"/>
          <w:sz w:val="24"/>
          <w:szCs w:val="24"/>
        </w:rPr>
        <w:t>PTSD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B29">
        <w:rPr>
          <w:rFonts w:ascii="Times New Roman" w:hAnsi="Times New Roman" w:cs="Times New Roman"/>
          <w:sz w:val="24"/>
          <w:szCs w:val="24"/>
        </w:rPr>
        <w:t>symptoms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B29">
        <w:rPr>
          <w:rFonts w:ascii="Times New Roman" w:hAnsi="Times New Roman" w:cs="Times New Roman"/>
          <w:sz w:val="24"/>
          <w:szCs w:val="24"/>
        </w:rPr>
        <w:t>were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B29">
        <w:rPr>
          <w:rFonts w:ascii="Times New Roman" w:hAnsi="Times New Roman" w:cs="Times New Roman"/>
          <w:sz w:val="24"/>
          <w:szCs w:val="24"/>
        </w:rPr>
        <w:t>determined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B29"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B29">
        <w:rPr>
          <w:rFonts w:ascii="Times New Roman" w:hAnsi="Times New Roman" w:cs="Times New Roman"/>
          <w:sz w:val="24"/>
          <w:szCs w:val="24"/>
        </w:rPr>
        <w:t>Clinician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B29">
        <w:rPr>
          <w:rFonts w:ascii="Times New Roman" w:hAnsi="Times New Roman" w:cs="Times New Roman"/>
          <w:sz w:val="24"/>
          <w:szCs w:val="24"/>
        </w:rPr>
        <w:t>Administered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B29">
        <w:rPr>
          <w:rFonts w:ascii="Times New Roman" w:hAnsi="Times New Roman" w:cs="Times New Roman"/>
          <w:sz w:val="24"/>
          <w:szCs w:val="24"/>
        </w:rPr>
        <w:t>PTSD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B29">
        <w:rPr>
          <w:rFonts w:ascii="Times New Roman" w:hAnsi="Times New Roman" w:cs="Times New Roman"/>
          <w:sz w:val="24"/>
          <w:szCs w:val="24"/>
        </w:rPr>
        <w:t>Scale.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B29">
        <w:rPr>
          <w:rFonts w:ascii="Times New Roman" w:hAnsi="Times New Roman" w:cs="Times New Roman"/>
          <w:sz w:val="24"/>
          <w:szCs w:val="24"/>
        </w:rPr>
        <w:t>Results: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B29">
        <w:rPr>
          <w:rFonts w:ascii="Times New Roman" w:hAnsi="Times New Roman" w:cs="Times New Roman"/>
          <w:sz w:val="24"/>
          <w:szCs w:val="24"/>
        </w:rPr>
        <w:t>Stepwise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B29">
        <w:rPr>
          <w:rFonts w:ascii="Times New Roman" w:hAnsi="Times New Roman" w:cs="Times New Roman"/>
          <w:sz w:val="24"/>
          <w:szCs w:val="24"/>
        </w:rPr>
        <w:t>multiple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B29">
        <w:rPr>
          <w:rFonts w:ascii="Times New Roman" w:hAnsi="Times New Roman" w:cs="Times New Roman"/>
          <w:sz w:val="24"/>
          <w:szCs w:val="24"/>
        </w:rPr>
        <w:t>regression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B29">
        <w:rPr>
          <w:rFonts w:ascii="Times New Roman" w:hAnsi="Times New Roman" w:cs="Times New Roman"/>
          <w:sz w:val="24"/>
          <w:szCs w:val="24"/>
        </w:rPr>
        <w:t>showed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B29"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B29">
        <w:rPr>
          <w:rFonts w:ascii="Times New Roman" w:hAnsi="Times New Roman" w:cs="Times New Roman"/>
          <w:sz w:val="24"/>
          <w:szCs w:val="24"/>
        </w:rPr>
        <w:t>avoidance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B29">
        <w:rPr>
          <w:rFonts w:ascii="Times New Roman" w:hAnsi="Times New Roman" w:cs="Times New Roman"/>
          <w:sz w:val="24"/>
          <w:szCs w:val="24"/>
        </w:rPr>
        <w:t>symptoms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B29">
        <w:rPr>
          <w:rFonts w:ascii="Times New Roman" w:hAnsi="Times New Roman" w:cs="Times New Roman"/>
          <w:sz w:val="24"/>
          <w:szCs w:val="24"/>
        </w:rPr>
        <w:t>(β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B29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B29">
        <w:rPr>
          <w:rFonts w:ascii="Times New Roman" w:hAnsi="Times New Roman" w:cs="Times New Roman"/>
          <w:sz w:val="24"/>
          <w:szCs w:val="24"/>
        </w:rPr>
        <w:t>0.551,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B29">
        <w:rPr>
          <w:rFonts w:ascii="Times New Roman" w:hAnsi="Times New Roman" w:cs="Times New Roman"/>
          <w:i/>
          <w:iCs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B29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B29">
        <w:rPr>
          <w:rFonts w:ascii="Times New Roman" w:hAnsi="Times New Roman" w:cs="Times New Roman"/>
          <w:sz w:val="24"/>
          <w:szCs w:val="24"/>
        </w:rPr>
        <w:t>0.01)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B29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B29">
        <w:rPr>
          <w:rFonts w:ascii="Times New Roman" w:hAnsi="Times New Roman" w:cs="Times New Roman"/>
          <w:sz w:val="24"/>
          <w:szCs w:val="24"/>
        </w:rPr>
        <w:t>delayed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B29">
        <w:rPr>
          <w:rFonts w:ascii="Times New Roman" w:hAnsi="Times New Roman" w:cs="Times New Roman"/>
          <w:sz w:val="24"/>
          <w:szCs w:val="24"/>
        </w:rPr>
        <w:t>verbal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B29">
        <w:rPr>
          <w:rFonts w:ascii="Times New Roman" w:hAnsi="Times New Roman" w:cs="Times New Roman"/>
          <w:sz w:val="24"/>
          <w:szCs w:val="24"/>
        </w:rPr>
        <w:t>memory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B29">
        <w:rPr>
          <w:rFonts w:ascii="Times New Roman" w:hAnsi="Times New Roman" w:cs="Times New Roman"/>
          <w:sz w:val="24"/>
          <w:szCs w:val="24"/>
        </w:rPr>
        <w:t>(β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B29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B29">
        <w:rPr>
          <w:rFonts w:ascii="Times New Roman" w:hAnsi="Times New Roman" w:cs="Times New Roman"/>
          <w:sz w:val="24"/>
          <w:szCs w:val="24"/>
        </w:rPr>
        <w:t>−0.331,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B29">
        <w:rPr>
          <w:rFonts w:ascii="Times New Roman" w:hAnsi="Times New Roman" w:cs="Times New Roman"/>
          <w:i/>
          <w:iCs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B29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B29">
        <w:rPr>
          <w:rFonts w:ascii="Times New Roman" w:hAnsi="Times New Roman" w:cs="Times New Roman"/>
          <w:sz w:val="24"/>
          <w:szCs w:val="24"/>
        </w:rPr>
        <w:t>0.05)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B29"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B29">
        <w:rPr>
          <w:rFonts w:ascii="Times New Roman" w:hAnsi="Times New Roman" w:cs="Times New Roman"/>
          <w:sz w:val="24"/>
          <w:szCs w:val="24"/>
        </w:rPr>
        <w:t>early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B29">
        <w:rPr>
          <w:rFonts w:ascii="Times New Roman" w:hAnsi="Times New Roman" w:cs="Times New Roman"/>
          <w:sz w:val="24"/>
          <w:szCs w:val="24"/>
        </w:rPr>
        <w:t>stage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B29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B29">
        <w:rPr>
          <w:rFonts w:ascii="Times New Roman" w:hAnsi="Times New Roman" w:cs="Times New Roman"/>
          <w:sz w:val="24"/>
          <w:szCs w:val="24"/>
        </w:rPr>
        <w:t>trauma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B29">
        <w:rPr>
          <w:rFonts w:ascii="Times New Roman" w:hAnsi="Times New Roman" w:cs="Times New Roman"/>
          <w:sz w:val="24"/>
          <w:szCs w:val="24"/>
        </w:rPr>
        <w:t>predicted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B29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B29">
        <w:rPr>
          <w:rFonts w:ascii="Times New Roman" w:hAnsi="Times New Roman" w:cs="Times New Roman"/>
          <w:sz w:val="24"/>
          <w:szCs w:val="24"/>
        </w:rPr>
        <w:t>severity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B29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B29">
        <w:rPr>
          <w:rFonts w:ascii="Times New Roman" w:hAnsi="Times New Roman" w:cs="Times New Roman"/>
          <w:sz w:val="24"/>
          <w:szCs w:val="24"/>
        </w:rPr>
        <w:t>PTSD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B29">
        <w:rPr>
          <w:rFonts w:ascii="Times New Roman" w:hAnsi="Times New Roman" w:cs="Times New Roman"/>
          <w:sz w:val="24"/>
          <w:szCs w:val="24"/>
        </w:rPr>
        <w:t>symptoms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B29">
        <w:rPr>
          <w:rFonts w:ascii="Times New Roman" w:hAnsi="Times New Roman" w:cs="Times New Roman"/>
          <w:sz w:val="24"/>
          <w:szCs w:val="24"/>
        </w:rPr>
        <w:t>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B29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B29">
        <w:rPr>
          <w:rFonts w:ascii="Times New Roman" w:hAnsi="Times New Roman" w:cs="Times New Roman"/>
          <w:sz w:val="24"/>
          <w:szCs w:val="24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B29">
        <w:rPr>
          <w:rFonts w:ascii="Times New Roman" w:hAnsi="Times New Roman" w:cs="Times New Roman"/>
          <w:sz w:val="24"/>
          <w:szCs w:val="24"/>
        </w:rPr>
        <w:t>month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B29">
        <w:rPr>
          <w:rFonts w:ascii="Times New Roman" w:hAnsi="Times New Roman" w:cs="Times New Roman"/>
          <w:sz w:val="24"/>
          <w:szCs w:val="24"/>
        </w:rPr>
        <w:t>later.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B29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B29">
        <w:rPr>
          <w:rFonts w:ascii="Times New Roman" w:hAnsi="Times New Roman" w:cs="Times New Roman"/>
          <w:sz w:val="24"/>
          <w:szCs w:val="24"/>
        </w:rPr>
        <w:t>regression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B29">
        <w:rPr>
          <w:rFonts w:ascii="Times New Roman" w:hAnsi="Times New Roman" w:cs="Times New Roman"/>
          <w:sz w:val="24"/>
          <w:szCs w:val="24"/>
        </w:rPr>
        <w:t>model,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B29">
        <w:rPr>
          <w:rFonts w:ascii="Times New Roman" w:hAnsi="Times New Roman" w:cs="Times New Roman"/>
          <w:sz w:val="24"/>
          <w:szCs w:val="24"/>
        </w:rPr>
        <w:t>factoring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B29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B29">
        <w:rPr>
          <w:rFonts w:ascii="Times New Roman" w:hAnsi="Times New Roman" w:cs="Times New Roman"/>
          <w:sz w:val="24"/>
          <w:szCs w:val="24"/>
        </w:rPr>
        <w:t>avoidance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B29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B29">
        <w:rPr>
          <w:rFonts w:ascii="Times New Roman" w:hAnsi="Times New Roman" w:cs="Times New Roman"/>
          <w:sz w:val="24"/>
          <w:szCs w:val="24"/>
        </w:rPr>
        <w:t>delayed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B29">
        <w:rPr>
          <w:rFonts w:ascii="Times New Roman" w:hAnsi="Times New Roman" w:cs="Times New Roman"/>
          <w:sz w:val="24"/>
          <w:szCs w:val="24"/>
        </w:rPr>
        <w:t>verbal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B29">
        <w:rPr>
          <w:rFonts w:ascii="Times New Roman" w:hAnsi="Times New Roman" w:cs="Times New Roman"/>
          <w:sz w:val="24"/>
          <w:szCs w:val="24"/>
        </w:rPr>
        <w:t>memory,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B29">
        <w:rPr>
          <w:rFonts w:ascii="Times New Roman" w:hAnsi="Times New Roman" w:cs="Times New Roman"/>
          <w:sz w:val="24"/>
          <w:szCs w:val="24"/>
        </w:rPr>
        <w:t>showed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B2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B29">
        <w:rPr>
          <w:rFonts w:ascii="Times New Roman" w:hAnsi="Times New Roman" w:cs="Times New Roman"/>
          <w:sz w:val="24"/>
          <w:szCs w:val="24"/>
        </w:rPr>
        <w:t>34.9%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B29">
        <w:rPr>
          <w:rFonts w:ascii="Times New Roman" w:hAnsi="Times New Roman" w:cs="Times New Roman"/>
          <w:sz w:val="24"/>
          <w:szCs w:val="24"/>
        </w:rPr>
        <w:t>explanatory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B29">
        <w:rPr>
          <w:rFonts w:ascii="Times New Roman" w:hAnsi="Times New Roman" w:cs="Times New Roman"/>
          <w:sz w:val="24"/>
          <w:szCs w:val="24"/>
        </w:rPr>
        <w:t>power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B29">
        <w:rPr>
          <w:rFonts w:ascii="Times New Roman" w:hAnsi="Times New Roman" w:cs="Times New Roman"/>
          <w:sz w:val="24"/>
          <w:szCs w:val="24"/>
        </w:rPr>
        <w:t>regarding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B29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B29">
        <w:rPr>
          <w:rFonts w:ascii="Times New Roman" w:hAnsi="Times New Roman" w:cs="Times New Roman"/>
          <w:sz w:val="24"/>
          <w:szCs w:val="24"/>
        </w:rPr>
        <w:t>PTSD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B29">
        <w:rPr>
          <w:rFonts w:ascii="Times New Roman" w:hAnsi="Times New Roman" w:cs="Times New Roman"/>
          <w:sz w:val="24"/>
          <w:szCs w:val="24"/>
        </w:rPr>
        <w:t>symptom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B29">
        <w:rPr>
          <w:rFonts w:ascii="Times New Roman" w:hAnsi="Times New Roman" w:cs="Times New Roman"/>
          <w:sz w:val="24"/>
          <w:szCs w:val="24"/>
        </w:rPr>
        <w:t>severity.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B29">
        <w:rPr>
          <w:rFonts w:ascii="Times New Roman" w:hAnsi="Times New Roman" w:cs="Times New Roman"/>
          <w:sz w:val="24"/>
          <w:szCs w:val="24"/>
        </w:rPr>
        <w:t>Conclusion: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B29">
        <w:rPr>
          <w:rFonts w:ascii="Times New Roman" w:hAnsi="Times New Roman" w:cs="Times New Roman"/>
          <w:sz w:val="24"/>
          <w:szCs w:val="24"/>
        </w:rPr>
        <w:t>This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B29">
        <w:rPr>
          <w:rFonts w:ascii="Times New Roman" w:hAnsi="Times New Roman" w:cs="Times New Roman"/>
          <w:sz w:val="24"/>
          <w:szCs w:val="24"/>
        </w:rPr>
        <w:t>study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B29">
        <w:rPr>
          <w:rFonts w:ascii="Times New Roman" w:hAnsi="Times New Roman" w:cs="Times New Roman"/>
          <w:sz w:val="24"/>
          <w:szCs w:val="24"/>
        </w:rPr>
        <w:t>suggests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B29"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B29">
        <w:rPr>
          <w:rFonts w:ascii="Times New Roman" w:hAnsi="Times New Roman" w:cs="Times New Roman"/>
          <w:sz w:val="24"/>
          <w:szCs w:val="24"/>
        </w:rPr>
        <w:t>avoidance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B29">
        <w:rPr>
          <w:rFonts w:ascii="Times New Roman" w:hAnsi="Times New Roman" w:cs="Times New Roman"/>
          <w:sz w:val="24"/>
          <w:szCs w:val="24"/>
        </w:rPr>
        <w:t>symptoms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B29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B29">
        <w:rPr>
          <w:rFonts w:ascii="Times New Roman" w:hAnsi="Times New Roman" w:cs="Times New Roman"/>
          <w:sz w:val="24"/>
          <w:szCs w:val="24"/>
        </w:rPr>
        <w:t>verbal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B29">
        <w:rPr>
          <w:rFonts w:ascii="Times New Roman" w:hAnsi="Times New Roman" w:cs="Times New Roman"/>
          <w:sz w:val="24"/>
          <w:szCs w:val="24"/>
        </w:rPr>
        <w:t>memory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B29"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B29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B29">
        <w:rPr>
          <w:rFonts w:ascii="Times New Roman" w:hAnsi="Times New Roman" w:cs="Times New Roman"/>
          <w:sz w:val="24"/>
          <w:szCs w:val="24"/>
        </w:rPr>
        <w:t>early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B29">
        <w:rPr>
          <w:rFonts w:ascii="Times New Roman" w:hAnsi="Times New Roman" w:cs="Times New Roman"/>
          <w:sz w:val="24"/>
          <w:szCs w:val="24"/>
        </w:rPr>
        <w:t>stage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B29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B29">
        <w:rPr>
          <w:rFonts w:ascii="Times New Roman" w:hAnsi="Times New Roman" w:cs="Times New Roman"/>
          <w:sz w:val="24"/>
          <w:szCs w:val="24"/>
        </w:rPr>
        <w:t>trauma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B29"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B29">
        <w:rPr>
          <w:rFonts w:ascii="Times New Roman" w:hAnsi="Times New Roman" w:cs="Times New Roman"/>
          <w:sz w:val="24"/>
          <w:szCs w:val="24"/>
        </w:rPr>
        <w:t>associated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B29"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B29">
        <w:rPr>
          <w:rFonts w:ascii="Times New Roman" w:hAnsi="Times New Roman" w:cs="Times New Roman"/>
          <w:sz w:val="24"/>
          <w:szCs w:val="24"/>
        </w:rPr>
        <w:t>later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B29">
        <w:rPr>
          <w:rFonts w:ascii="Times New Roman" w:hAnsi="Times New Roman" w:cs="Times New Roman"/>
          <w:sz w:val="24"/>
          <w:szCs w:val="24"/>
        </w:rPr>
        <w:t>PTSD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B29">
        <w:rPr>
          <w:rFonts w:ascii="Times New Roman" w:hAnsi="Times New Roman" w:cs="Times New Roman"/>
          <w:sz w:val="24"/>
          <w:szCs w:val="24"/>
        </w:rPr>
        <w:t>symptoms.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B29"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B29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B29">
        <w:rPr>
          <w:rFonts w:ascii="Times New Roman" w:hAnsi="Times New Roman" w:cs="Times New Roman"/>
          <w:sz w:val="24"/>
          <w:szCs w:val="24"/>
        </w:rPr>
        <w:t>also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B29">
        <w:rPr>
          <w:rFonts w:ascii="Times New Roman" w:hAnsi="Times New Roman" w:cs="Times New Roman"/>
          <w:sz w:val="24"/>
          <w:szCs w:val="24"/>
        </w:rPr>
        <w:t>suggested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B29"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B29">
        <w:rPr>
          <w:rFonts w:ascii="Times New Roman" w:hAnsi="Times New Roman" w:cs="Times New Roman"/>
          <w:sz w:val="24"/>
          <w:szCs w:val="24"/>
        </w:rPr>
        <w:t>early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B29">
        <w:rPr>
          <w:rFonts w:ascii="Times New Roman" w:hAnsi="Times New Roman" w:cs="Times New Roman"/>
          <w:sz w:val="24"/>
          <w:szCs w:val="24"/>
        </w:rPr>
        <w:t>intervention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B29">
        <w:rPr>
          <w:rFonts w:ascii="Times New Roman" w:hAnsi="Times New Roman" w:cs="Times New Roman"/>
          <w:sz w:val="24"/>
          <w:szCs w:val="24"/>
        </w:rPr>
        <w:t>targeting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B29">
        <w:rPr>
          <w:rFonts w:ascii="Times New Roman" w:hAnsi="Times New Roman" w:cs="Times New Roman"/>
          <w:sz w:val="24"/>
          <w:szCs w:val="24"/>
        </w:rPr>
        <w:t>avoidance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B29">
        <w:rPr>
          <w:rFonts w:ascii="Times New Roman" w:hAnsi="Times New Roman" w:cs="Times New Roman"/>
          <w:sz w:val="24"/>
          <w:szCs w:val="24"/>
        </w:rPr>
        <w:t>symptoms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B29">
        <w:rPr>
          <w:rFonts w:ascii="Times New Roman" w:hAnsi="Times New Roman" w:cs="Times New Roman"/>
          <w:sz w:val="24"/>
          <w:szCs w:val="24"/>
        </w:rPr>
        <w:t>may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B29"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B29">
        <w:rPr>
          <w:rFonts w:ascii="Times New Roman" w:hAnsi="Times New Roman" w:cs="Times New Roman"/>
          <w:sz w:val="24"/>
          <w:szCs w:val="24"/>
        </w:rPr>
        <w:t>beneficial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B29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B29">
        <w:rPr>
          <w:rFonts w:ascii="Times New Roman" w:hAnsi="Times New Roman" w:cs="Times New Roman"/>
          <w:sz w:val="24"/>
          <w:szCs w:val="24"/>
        </w:rPr>
        <w:t>decreasing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B29">
        <w:rPr>
          <w:rFonts w:ascii="Times New Roman" w:hAnsi="Times New Roman" w:cs="Times New Roman"/>
          <w:sz w:val="24"/>
          <w:szCs w:val="24"/>
        </w:rPr>
        <w:t>PTSD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B29">
        <w:rPr>
          <w:rFonts w:ascii="Times New Roman" w:hAnsi="Times New Roman" w:cs="Times New Roman"/>
          <w:sz w:val="24"/>
          <w:szCs w:val="24"/>
        </w:rPr>
        <w:t>symptoms</w:t>
      </w:r>
    </w:p>
    <w:p w14:paraId="6B9A641D" w14:textId="77777777" w:rsidR="004060B4" w:rsidRPr="00F2549C" w:rsidRDefault="004060B4" w:rsidP="004060B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BBAC4C" w14:textId="77777777" w:rsidR="004060B4" w:rsidRPr="00F2549C" w:rsidRDefault="004060B4" w:rsidP="004060B4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F2549C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</w:rPr>
        <w:t>Don’t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</w:rPr>
        <w:t xml:space="preserve"> </w:t>
      </w:r>
      <w:r w:rsidRPr="00F2549C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</w:rPr>
        <w:t>tell: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</w:rPr>
        <w:t xml:space="preserve"> </w:t>
      </w:r>
      <w:r w:rsidRPr="00F2549C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</w:rPr>
        <w:t>Military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</w:rPr>
        <w:t xml:space="preserve"> </w:t>
      </w:r>
      <w:r w:rsidRPr="00F2549C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</w:rPr>
        <w:t>culture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</w:rPr>
        <w:t xml:space="preserve"> </w:t>
      </w:r>
      <w:r w:rsidRPr="00F2549C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</w:rPr>
        <w:t>and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</w:rPr>
        <w:t xml:space="preserve"> </w:t>
      </w:r>
      <w:r w:rsidRPr="00F2549C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</w:rPr>
        <w:t>male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</w:rPr>
        <w:t xml:space="preserve"> </w:t>
      </w:r>
      <w:r w:rsidRPr="00F2549C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</w:rPr>
        <w:t>rape.</w:t>
      </w:r>
    </w:p>
    <w:p w14:paraId="21CD9C9A" w14:textId="77777777" w:rsidR="004060B4" w:rsidRPr="00F2549C" w:rsidRDefault="004060B4" w:rsidP="004060B4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O'Brien,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Carol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Keith,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Jessica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Shoemaker,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Lisa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14:paraId="67FD943D" w14:textId="77777777" w:rsidR="004060B4" w:rsidRPr="00F2549C" w:rsidRDefault="004060B4" w:rsidP="004060B4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Psychological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Services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Vol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12(4),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Nov,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2015.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Special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Issue: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Military</w:t>
      </w:r>
      <w:r>
        <w:rPr>
          <w:rStyle w:val="apple-converted-space"/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Style w:val="Strong"/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Sexual</w:t>
      </w:r>
      <w:r>
        <w:rPr>
          <w:rStyle w:val="apple-converted-space"/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Trauma.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pp.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357-365.</w:t>
      </w:r>
    </w:p>
    <w:p w14:paraId="062CCF44" w14:textId="77777777" w:rsidR="004060B4" w:rsidRPr="00F2549C" w:rsidRDefault="004060B4" w:rsidP="004060B4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F254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Abstract:</w:t>
      </w:r>
    </w:p>
    <w:p w14:paraId="001814C9" w14:textId="77777777" w:rsidR="004060B4" w:rsidRPr="00F2549C" w:rsidRDefault="004060B4" w:rsidP="004060B4">
      <w:pPr>
        <w:widowControl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issue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of</w:t>
      </w:r>
      <w:r>
        <w:rPr>
          <w:rStyle w:val="apple-converted-space"/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Style w:val="Strong"/>
          <w:rFonts w:ascii="Times New Roman" w:eastAsia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</w:rPr>
        <w:t>sexual</w:t>
      </w:r>
      <w:r>
        <w:rPr>
          <w:rStyle w:val="apple-converted-space"/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Pr="00F2549C">
        <w:rPr>
          <w:rStyle w:val="Strong"/>
          <w:rFonts w:ascii="Times New Roman" w:eastAsia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</w:rPr>
        <w:t>assault</w:t>
      </w:r>
      <w:r>
        <w:rPr>
          <w:rStyle w:val="apple-converted-space"/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occurs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during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military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service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been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focus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attention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over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past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several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years.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Although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approximately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50%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survivors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military</w:t>
      </w:r>
      <w:r>
        <w:rPr>
          <w:rStyle w:val="apple-converted-space"/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Style w:val="Strong"/>
          <w:rFonts w:ascii="Times New Roman" w:eastAsia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</w:rPr>
        <w:t>sexual</w:t>
      </w:r>
      <w:r>
        <w:rPr>
          <w:rStyle w:val="apple-converted-space"/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Pr="00F2549C">
        <w:rPr>
          <w:rStyle w:val="Strong"/>
          <w:rFonts w:ascii="Times New Roman" w:eastAsia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</w:rPr>
        <w:t>assault</w:t>
      </w:r>
      <w:r>
        <w:rPr>
          <w:rStyle w:val="apple-converted-space"/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men,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virtually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literature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focuses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the</w:t>
      </w:r>
      <w:r>
        <w:rPr>
          <w:rStyle w:val="apple-converted-space"/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Style w:val="Strong"/>
          <w:rFonts w:ascii="Times New Roman" w:eastAsia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</w:rPr>
        <w:t>assault</w:t>
      </w:r>
      <w:r>
        <w:rPr>
          <w:rStyle w:val="apple-converted-space"/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female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service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members.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Research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demonstrated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cultural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variables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robust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correlates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the</w:t>
      </w:r>
      <w:r>
        <w:rPr>
          <w:rStyle w:val="apple-converted-space"/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Style w:val="Strong"/>
          <w:rFonts w:ascii="Times New Roman" w:eastAsia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</w:rPr>
        <w:t>sexual</w:t>
      </w:r>
      <w:r>
        <w:rPr>
          <w:rStyle w:val="apple-converted-space"/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Pr="00F2549C">
        <w:rPr>
          <w:rStyle w:val="Strong"/>
          <w:rFonts w:ascii="Times New Roman" w:eastAsia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</w:rPr>
        <w:t>assault</w:t>
      </w:r>
      <w:r>
        <w:rPr>
          <w:rStyle w:val="apple-converted-space"/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women.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paper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proposes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cultural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variables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equally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important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when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examining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rape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men,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especially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when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this</w:t>
      </w:r>
      <w:r>
        <w:rPr>
          <w:rStyle w:val="apple-converted-space"/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Style w:val="Strong"/>
          <w:rFonts w:ascii="Times New Roman" w:eastAsia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</w:rPr>
        <w:t>assault</w:t>
      </w:r>
      <w:r>
        <w:rPr>
          <w:rStyle w:val="apple-converted-space"/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occurs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military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contexts.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discuss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male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rape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myths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related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constructs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they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expressed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within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military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culture.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results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data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analysis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treatment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sample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veterans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military</w:t>
      </w:r>
      <w:r>
        <w:rPr>
          <w:rStyle w:val="apple-converted-space"/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Style w:val="Strong"/>
          <w:rFonts w:ascii="Times New Roman" w:eastAsia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</w:rPr>
        <w:t>sexual</w:t>
      </w:r>
      <w:r>
        <w:rPr>
          <w:rStyle w:val="apple-converted-space"/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trauma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(MST)-related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posttraumatic</w:t>
      </w:r>
      <w:r>
        <w:rPr>
          <w:rStyle w:val="apple-converted-space"/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Style w:val="Strong"/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stress</w:t>
      </w:r>
      <w:r>
        <w:rPr>
          <w:rStyle w:val="apple-converted-space"/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disorder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(PTSD)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clinical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case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examples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presented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further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explore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concepts.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conclude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male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rape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myths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related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beliefs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arise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cultural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norms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further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amplified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modified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military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culture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impact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male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MST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survivors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delay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obstruct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recovery.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Suggestions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clinical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application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future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research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offered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encourage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further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efforts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important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area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practice.</w:t>
      </w:r>
    </w:p>
    <w:p w14:paraId="36E21586" w14:textId="77777777" w:rsidR="004060B4" w:rsidRPr="00F2549C" w:rsidRDefault="004060B4" w:rsidP="004060B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0D4901" w14:textId="12EF70F4" w:rsidR="00AC18F5" w:rsidRPr="00DD32B6" w:rsidRDefault="00AC18F5" w:rsidP="00F2549C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DD32B6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</w:rPr>
        <w:t>Risk</w:t>
      </w:r>
      <w:r w:rsidR="00DD32B6" w:rsidRPr="00DD32B6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</w:rPr>
        <w:t xml:space="preserve"> </w:t>
      </w:r>
      <w:r w:rsidRPr="00DD32B6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</w:rPr>
        <w:t>factors</w:t>
      </w:r>
      <w:r w:rsidR="00DD32B6" w:rsidRPr="00DD32B6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</w:rPr>
        <w:t xml:space="preserve"> </w:t>
      </w:r>
      <w:r w:rsidRPr="00DD32B6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</w:rPr>
        <w:t>for</w:t>
      </w:r>
      <w:r w:rsidR="00DD32B6" w:rsidRPr="00DD32B6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</w:rPr>
        <w:t xml:space="preserve"> </w:t>
      </w:r>
      <w:r w:rsidRPr="00DD32B6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</w:rPr>
        <w:t>PTSD</w:t>
      </w:r>
      <w:r w:rsidR="00DD32B6" w:rsidRPr="00DD32B6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</w:rPr>
        <w:t xml:space="preserve"> </w:t>
      </w:r>
      <w:r w:rsidRPr="00DD32B6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</w:rPr>
        <w:t>and</w:t>
      </w:r>
      <w:r w:rsidR="00DD32B6" w:rsidRPr="00DD32B6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</w:rPr>
        <w:t xml:space="preserve"> </w:t>
      </w:r>
      <w:r w:rsidRPr="00DD32B6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</w:rPr>
        <w:t>depression</w:t>
      </w:r>
      <w:r w:rsidR="00DD32B6" w:rsidRPr="00DD32B6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</w:rPr>
        <w:t xml:space="preserve"> </w:t>
      </w:r>
      <w:r w:rsidRPr="00DD32B6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</w:rPr>
        <w:t>in</w:t>
      </w:r>
      <w:r w:rsidR="00DD32B6" w:rsidRPr="00DD32B6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</w:rPr>
        <w:t xml:space="preserve"> </w:t>
      </w:r>
      <w:r w:rsidRPr="00DD32B6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</w:rPr>
        <w:t>female</w:t>
      </w:r>
      <w:r w:rsidR="00DD32B6" w:rsidRPr="00DD32B6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</w:rPr>
        <w:t xml:space="preserve"> </w:t>
      </w:r>
      <w:r w:rsidRPr="00DD32B6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</w:rPr>
        <w:t>survivors</w:t>
      </w:r>
      <w:r w:rsidR="00DD32B6" w:rsidRPr="00DD32B6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</w:rPr>
        <w:t xml:space="preserve"> </w:t>
      </w:r>
      <w:r w:rsidRPr="00DD32B6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</w:rPr>
        <w:t>of</w:t>
      </w:r>
      <w:r w:rsidR="00DD32B6" w:rsidRPr="00DD32B6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</w:rPr>
        <w:t xml:space="preserve"> </w:t>
      </w:r>
      <w:r w:rsidRPr="00DD32B6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</w:rPr>
        <w:t>rape.</w:t>
      </w:r>
    </w:p>
    <w:p w14:paraId="5EFAB182" w14:textId="0C03F9CD" w:rsidR="00AC18F5" w:rsidRPr="00F2549C" w:rsidRDefault="00AC18F5" w:rsidP="00F2549C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proofErr w:type="spellStart"/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Mgoqi-Mbalo</w:t>
      </w:r>
      <w:proofErr w:type="spellEnd"/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,</w:t>
      </w:r>
      <w:r w:rsidR="00DD32B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Nolwandle</w:t>
      </w:r>
      <w:proofErr w:type="spellEnd"/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="00DD32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Zhang,</w:t>
      </w:r>
      <w:r w:rsidR="00DD32B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Muyu</w:t>
      </w:r>
      <w:proofErr w:type="spellEnd"/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="00DD32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Ntuli</w:t>
      </w:r>
      <w:proofErr w:type="spellEnd"/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,</w:t>
      </w:r>
      <w:r w:rsidR="00DD32B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Sam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="00DD32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14:paraId="5278BB77" w14:textId="4DB539B0" w:rsidR="00AC18F5" w:rsidRPr="00F2549C" w:rsidRDefault="00AC18F5" w:rsidP="00F2549C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Psychological</w:t>
      </w:r>
      <w:r w:rsidR="00DD32B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Trauma:</w:t>
      </w:r>
      <w:r w:rsidR="00DD32B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Theory,</w:t>
      </w:r>
      <w:r w:rsidR="00DD32B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Research,</w:t>
      </w:r>
      <w:r w:rsidR="00DD32B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Practice,</w:t>
      </w:r>
      <w:r w:rsidR="00DD32B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and</w:t>
      </w:r>
      <w:r w:rsidR="00DD32B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Policy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="00DD32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Vol</w:t>
      </w:r>
      <w:r w:rsidR="00DD32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9(3),</w:t>
      </w:r>
      <w:r w:rsidR="00DD32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May,</w:t>
      </w:r>
      <w:r w:rsidR="00DD32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2017.</w:t>
      </w:r>
      <w:r w:rsidR="00DD32B6">
        <w:rPr>
          <w:rStyle w:val="apple-converted-space"/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Style w:val="Strong"/>
          <w:rFonts w:ascii="Times New Roman" w:eastAsia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</w:rPr>
        <w:t>Sexual</w:t>
      </w:r>
      <w:r w:rsidR="00DD32B6">
        <w:rPr>
          <w:rStyle w:val="apple-converted-space"/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Pr="00F2549C">
        <w:rPr>
          <w:rStyle w:val="Strong"/>
          <w:rFonts w:ascii="Times New Roman" w:eastAsia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</w:rPr>
        <w:t>Assault</w:t>
      </w:r>
      <w:r w:rsidR="00DD32B6">
        <w:rPr>
          <w:rStyle w:val="apple-converted-space"/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in</w:t>
      </w:r>
      <w:r w:rsidR="00DD32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South</w:t>
      </w:r>
      <w:r w:rsidR="00DD32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Africa.</w:t>
      </w:r>
      <w:r w:rsidR="00DD32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pp.</w:t>
      </w:r>
      <w:r w:rsidR="00DD32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301-308.</w:t>
      </w:r>
    </w:p>
    <w:p w14:paraId="3D74671A" w14:textId="77777777" w:rsidR="00AC18F5" w:rsidRPr="00F2549C" w:rsidRDefault="00AC18F5" w:rsidP="00F2549C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F254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Abstract:</w:t>
      </w:r>
    </w:p>
    <w:p w14:paraId="35A412D5" w14:textId="052F6F94" w:rsidR="00AC18F5" w:rsidRPr="00F2549C" w:rsidRDefault="00AC18F5" w:rsidP="00F2549C">
      <w:pPr>
        <w:widowControl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Objective:</w:t>
      </w:r>
      <w:r w:rsidR="00DD32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To</w:t>
      </w:r>
      <w:r w:rsidR="00DD32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investigate</w:t>
      </w:r>
      <w:r w:rsidR="00DD32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association</w:t>
      </w:r>
      <w:r w:rsidR="00DD32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of</w:t>
      </w:r>
      <w:r w:rsidR="00DD32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the</w:t>
      </w:r>
      <w:r w:rsidR="00DD32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sociodemographic</w:t>
      </w:r>
      <w:r w:rsidR="00DD32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factors,</w:t>
      </w:r>
      <w:r w:rsidR="00DD32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characteristics</w:t>
      </w:r>
      <w:r w:rsidR="00DD32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of</w:t>
      </w:r>
      <w:r w:rsidR="00DD32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rape</w:t>
      </w:r>
      <w:r w:rsidR="00DD32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and</w:t>
      </w:r>
      <w:r w:rsidR="00DD32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social</w:t>
      </w:r>
      <w:r w:rsidR="00DD32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support</w:t>
      </w:r>
      <w:r w:rsidR="00DD32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to</w:t>
      </w:r>
      <w:r w:rsidR="00DD32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the</w:t>
      </w:r>
      <w:r w:rsidR="00DD32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development</w:t>
      </w:r>
      <w:r w:rsidR="00DD32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of</w:t>
      </w:r>
      <w:r w:rsidR="00DD32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depression</w:t>
      </w:r>
      <w:r w:rsidR="00DD32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and</w:t>
      </w:r>
      <w:r w:rsidR="00DD32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posttraumatic</w:t>
      </w:r>
      <w:r w:rsidR="00DD32B6">
        <w:rPr>
          <w:rStyle w:val="apple-converted-space"/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Style w:val="Strong"/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stress</w:t>
      </w:r>
      <w:r w:rsidR="00DD32B6">
        <w:rPr>
          <w:rStyle w:val="apple-converted-space"/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disorder</w:t>
      </w:r>
      <w:r w:rsidR="00DD32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at</w:t>
      </w:r>
      <w:r w:rsidR="00DD32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6</w:t>
      </w:r>
      <w:r w:rsidR="00DD32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months</w:t>
      </w:r>
      <w:r w:rsidR="00DD32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after</w:t>
      </w:r>
      <w:r w:rsidR="00DD32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the</w:t>
      </w:r>
      <w:r w:rsidR="00DD32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rape.</w:t>
      </w:r>
      <w:r w:rsidR="00DD32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Method:</w:t>
      </w:r>
      <w:r w:rsidR="00DD32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A</w:t>
      </w:r>
      <w:r w:rsidR="00DD32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cross-sectional</w:t>
      </w:r>
      <w:r w:rsidR="00DD32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survey</w:t>
      </w:r>
      <w:r w:rsidR="00DD32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with</w:t>
      </w:r>
      <w:r w:rsidR="00DD32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female</w:t>
      </w:r>
      <w:r w:rsidR="00DD32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survivors</w:t>
      </w:r>
      <w:r w:rsidR="00DD32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of</w:t>
      </w:r>
      <w:r w:rsidR="00DD32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rape</w:t>
      </w:r>
      <w:r w:rsidR="00DD32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was</w:t>
      </w:r>
      <w:r w:rsidR="00DD32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carried</w:t>
      </w:r>
      <w:r w:rsidR="00DD32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out</w:t>
      </w:r>
      <w:r w:rsidR="00DD32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in</w:t>
      </w:r>
      <w:r w:rsidR="00DD32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="00DD32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provinces</w:t>
      </w:r>
      <w:r w:rsidR="00DD32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of</w:t>
      </w:r>
      <w:r w:rsidR="00DD32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South</w:t>
      </w:r>
      <w:r w:rsidR="00DD32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Africa</w:t>
      </w:r>
      <w:r w:rsidR="00DD32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6</w:t>
      </w:r>
      <w:r w:rsidR="00DD32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months</w:t>
      </w:r>
      <w:r w:rsidR="00DD32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after</w:t>
      </w:r>
      <w:r w:rsidR="00DD32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the</w:t>
      </w:r>
      <w:r w:rsidR="00DD32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rape.</w:t>
      </w:r>
      <w:r w:rsidR="00DD32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Results:</w:t>
      </w:r>
      <w:r w:rsidR="00DD32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One</w:t>
      </w:r>
      <w:r w:rsidR="00DD32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hundred</w:t>
      </w:r>
      <w:r w:rsidR="00DD32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female</w:t>
      </w:r>
      <w:r w:rsidR="00DD32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survivors</w:t>
      </w:r>
      <w:r w:rsidR="00DD32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s</w:t>
      </w:r>
      <w:r w:rsidR="00DD32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of</w:t>
      </w:r>
      <w:r w:rsidR="00DD32B6">
        <w:rPr>
          <w:rStyle w:val="apple-converted-space"/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Style w:val="Strong"/>
          <w:rFonts w:ascii="Times New Roman" w:eastAsia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</w:rPr>
        <w:t>sexual</w:t>
      </w:r>
      <w:r w:rsidR="00DD32B6">
        <w:rPr>
          <w:rStyle w:val="apple-converted-space"/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Pr="00F2549C">
        <w:rPr>
          <w:rStyle w:val="Strong"/>
          <w:rFonts w:ascii="Times New Roman" w:eastAsia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</w:rPr>
        <w:t>assault</w:t>
      </w:r>
      <w:r w:rsidR="00DD32B6">
        <w:rPr>
          <w:rStyle w:val="apple-converted-space"/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were</w:t>
      </w:r>
      <w:r w:rsidR="00DD32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interviewed.</w:t>
      </w:r>
      <w:r w:rsidR="00DD32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More</w:t>
      </w:r>
      <w:r w:rsidR="00DD32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than</w:t>
      </w:r>
      <w:r w:rsidR="00DD32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half</w:t>
      </w:r>
      <w:r w:rsidR="00DD32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(53%)</w:t>
      </w:r>
      <w:r w:rsidR="00DD32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were</w:t>
      </w:r>
      <w:r w:rsidR="00DD32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from</w:t>
      </w:r>
      <w:r w:rsidR="00DD32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Limpopo,</w:t>
      </w:r>
      <w:r w:rsidR="00DD32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25%</w:t>
      </w:r>
      <w:r w:rsidR="00DD32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from</w:t>
      </w:r>
      <w:r w:rsidR="00DD32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Western</w:t>
      </w:r>
      <w:r w:rsidR="00DD32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Cape,</w:t>
      </w:r>
      <w:r w:rsidR="00DD32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and</w:t>
      </w:r>
      <w:r w:rsidR="00DD32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22%</w:t>
      </w:r>
      <w:r w:rsidR="00DD32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from</w:t>
      </w:r>
      <w:r w:rsidR="00DD32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KwaZulu-Natal</w:t>
      </w:r>
      <w:r w:rsidR="00DD32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(KZN).</w:t>
      </w:r>
      <w:r w:rsidR="00DD32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87%</w:t>
      </w:r>
      <w:r w:rsidR="00DD32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reported</w:t>
      </w:r>
      <w:r w:rsidR="00DD32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high</w:t>
      </w:r>
      <w:r w:rsidR="00DD32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levels</w:t>
      </w:r>
      <w:r w:rsidR="00DD32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of</w:t>
      </w:r>
      <w:r w:rsidR="00DD32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PTSD</w:t>
      </w:r>
      <w:r w:rsidR="00DD32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and</w:t>
      </w:r>
      <w:r w:rsidR="00DD32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51%</w:t>
      </w:r>
      <w:r w:rsidR="00DD32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moderate</w:t>
      </w:r>
      <w:r w:rsidR="00DD32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to</w:t>
      </w:r>
      <w:r w:rsidR="00DD32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severe</w:t>
      </w:r>
      <w:r w:rsidR="00DD32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depression</w:t>
      </w:r>
      <w:r w:rsidR="00DD32B6">
        <w:rPr>
          <w:rStyle w:val="apple-converted-space"/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Style w:val="Strong"/>
          <w:rFonts w:ascii="Times New Roman" w:eastAsia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</w:rPr>
        <w:t>post</w:t>
      </w:r>
      <w:r w:rsid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rape.</w:t>
      </w:r>
      <w:r w:rsidR="00DD32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The</w:t>
      </w:r>
      <w:r w:rsidR="00DD32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major</w:t>
      </w:r>
      <w:r w:rsidR="00DD32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risk</w:t>
      </w:r>
      <w:r w:rsidR="00DD32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factors</w:t>
      </w:r>
      <w:r w:rsidR="00DD32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for</w:t>
      </w:r>
      <w:r w:rsidR="00DD32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PTSD</w:t>
      </w:r>
      <w:r w:rsidR="00DD32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and</w:t>
      </w:r>
      <w:r w:rsidR="00DD32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depression</w:t>
      </w:r>
      <w:r w:rsidR="00DD32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were</w:t>
      </w:r>
      <w:r w:rsidR="00DD32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the</w:t>
      </w:r>
      <w:r w:rsidR="00DD32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unmarried</w:t>
      </w:r>
      <w:r w:rsidR="00DD32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survivors</w:t>
      </w:r>
      <w:r w:rsidR="00DD32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of</w:t>
      </w:r>
      <w:r w:rsidR="00DD32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rape</w:t>
      </w:r>
      <w:r w:rsidR="00DD32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and</w:t>
      </w:r>
      <w:r w:rsidR="00DD32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those</w:t>
      </w:r>
      <w:r w:rsidR="00DD32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living</w:t>
      </w:r>
      <w:r w:rsidR="00DD32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in</w:t>
      </w:r>
      <w:r w:rsidR="00DD32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KZN.</w:t>
      </w:r>
      <w:r w:rsidR="00DD32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The</w:t>
      </w:r>
      <w:r w:rsidR="00DD32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female</w:t>
      </w:r>
      <w:r w:rsidR="00DD32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survivors</w:t>
      </w:r>
      <w:r w:rsidR="00DD32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of</w:t>
      </w:r>
      <w:r w:rsidR="00DD32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rape</w:t>
      </w:r>
      <w:r w:rsidR="00DD32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in</w:t>
      </w:r>
      <w:r w:rsidR="00DD32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KZN</w:t>
      </w:r>
      <w:r w:rsidR="00DD32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province</w:t>
      </w:r>
      <w:r w:rsidR="00DD32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were</w:t>
      </w:r>
      <w:r w:rsidR="00DD32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7</w:t>
      </w:r>
      <w:r w:rsidR="00DD32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times</w:t>
      </w:r>
      <w:r w:rsidR="00DD32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more</w:t>
      </w:r>
      <w:r w:rsidR="00DD32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likely</w:t>
      </w:r>
      <w:r w:rsidR="00DD32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to</w:t>
      </w:r>
      <w:r w:rsidR="00DD32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experience</w:t>
      </w:r>
      <w:r w:rsidR="00DD32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symptoms</w:t>
      </w:r>
      <w:r w:rsidR="00DD32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of</w:t>
      </w:r>
      <w:r w:rsidR="00DD32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depression</w:t>
      </w:r>
      <w:r w:rsidR="00DD32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compared</w:t>
      </w:r>
      <w:r w:rsidR="00DD32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to</w:t>
      </w:r>
      <w:r w:rsidR="00DD32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other</w:t>
      </w:r>
      <w:r w:rsidR="00DD32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provinces,</w:t>
      </w:r>
      <w:r w:rsidR="00DD32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while</w:t>
      </w:r>
      <w:r w:rsidR="00DD32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married/cohabiting</w:t>
      </w:r>
      <w:r w:rsidR="00DD32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female</w:t>
      </w:r>
      <w:r w:rsidR="00DD32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rape</w:t>
      </w:r>
      <w:r w:rsidR="00DD32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survivors</w:t>
      </w:r>
      <w:r w:rsidR="00DD32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were</w:t>
      </w:r>
      <w:r w:rsidR="00DD32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6</w:t>
      </w:r>
      <w:r w:rsidR="00DD32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times</w:t>
      </w:r>
      <w:r w:rsidR="00DD32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less</w:t>
      </w:r>
      <w:r w:rsidR="00DD32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likely</w:t>
      </w:r>
      <w:r w:rsidR="00DD32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to</w:t>
      </w:r>
      <w:r w:rsidR="00DD32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report</w:t>
      </w:r>
      <w:r w:rsidR="00DD32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symptoms</w:t>
      </w:r>
      <w:r w:rsidR="00DD32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of</w:t>
      </w:r>
      <w:r w:rsidR="00DD32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depression</w:t>
      </w:r>
      <w:r w:rsidR="00DD32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compared</w:t>
      </w:r>
      <w:r w:rsidR="00DD32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to</w:t>
      </w:r>
      <w:r w:rsidR="00DD32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the</w:t>
      </w:r>
      <w:r w:rsidR="00DD32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unmarried</w:t>
      </w:r>
      <w:r w:rsidR="00DD32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female</w:t>
      </w:r>
      <w:r w:rsidR="00DD32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rape</w:t>
      </w:r>
      <w:r w:rsidR="00DD32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survivors.</w:t>
      </w:r>
      <w:r w:rsidR="00DD32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Conclusion:</w:t>
      </w:r>
      <w:r w:rsidR="00DD32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These</w:t>
      </w:r>
      <w:r w:rsidR="00DD32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findings</w:t>
      </w:r>
      <w:r w:rsidR="00DD32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add</w:t>
      </w:r>
      <w:r w:rsidR="00DD32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support</w:t>
      </w:r>
      <w:r w:rsidR="00DD32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to</w:t>
      </w:r>
      <w:r w:rsidR="00DD32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existing</w:t>
      </w:r>
      <w:r w:rsidR="00DD32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literature</w:t>
      </w:r>
      <w:r w:rsidR="00DD32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on</w:t>
      </w:r>
      <w:r w:rsidR="00DD32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PTSD</w:t>
      </w:r>
      <w:r w:rsidR="00DD32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and</w:t>
      </w:r>
      <w:r w:rsidR="00DD32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depression</w:t>
      </w:r>
      <w:r w:rsidR="00DD32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as</w:t>
      </w:r>
      <w:r w:rsidR="00DD32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common</w:t>
      </w:r>
      <w:r w:rsidR="00DD32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mental</w:t>
      </w:r>
      <w:r w:rsidR="00DD32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health</w:t>
      </w:r>
      <w:r w:rsidR="00DD32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consequence</w:t>
      </w:r>
      <w:r w:rsidR="00DD32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of</w:t>
      </w:r>
      <w:r w:rsidR="00DD32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rape</w:t>
      </w:r>
      <w:r w:rsidR="00DD32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and</w:t>
      </w:r>
      <w:r w:rsidR="00DD32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also</w:t>
      </w:r>
      <w:r w:rsidR="00DD32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provide</w:t>
      </w:r>
      <w:r w:rsidR="00DD32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evidence</w:t>
      </w:r>
      <w:r w:rsidR="00DD32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that</w:t>
      </w:r>
      <w:r w:rsidR="00DD32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survivors’</w:t>
      </w:r>
      <w:r w:rsidR="00DD32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socio-</w:t>
      </w:r>
      <w:r w:rsidR="00DD32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demographics—marital</w:t>
      </w:r>
      <w:r w:rsidR="00DD32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status,</w:t>
      </w:r>
      <w:r w:rsidR="00DD32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employment</w:t>
      </w:r>
      <w:r w:rsidR="00DD32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status—are</w:t>
      </w:r>
      <w:r w:rsidR="00DD32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significant</w:t>
      </w:r>
      <w:r w:rsidR="00DD32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contributors</w:t>
      </w:r>
      <w:r w:rsidR="00DD32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to</w:t>
      </w:r>
      <w:r w:rsidR="00DD32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the</w:t>
      </w:r>
      <w:r w:rsidR="00DD32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development</w:t>
      </w:r>
      <w:r w:rsidR="00DD32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of</w:t>
      </w:r>
      <w:r w:rsidR="00DD32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symptoms</w:t>
      </w:r>
      <w:r w:rsidR="00DD32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of</w:t>
      </w:r>
      <w:r w:rsidR="00DD32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depression</w:t>
      </w:r>
      <w:r w:rsidR="00DD32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and</w:t>
      </w:r>
      <w:r w:rsidR="00DD32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PTSD</w:t>
      </w:r>
      <w:r w:rsidR="00DD32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after</w:t>
      </w:r>
      <w:r w:rsidR="00DD32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rape.</w:t>
      </w:r>
      <w:r w:rsidR="00DD32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The</w:t>
      </w:r>
      <w:r w:rsidR="00DD32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results</w:t>
      </w:r>
      <w:r w:rsidR="00DD32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have</w:t>
      </w:r>
      <w:r w:rsidR="00DD32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research</w:t>
      </w:r>
      <w:r w:rsidR="00DD32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and</w:t>
      </w:r>
      <w:r w:rsidR="00DD32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clinical</w:t>
      </w:r>
      <w:r w:rsidR="00DD32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practice</w:t>
      </w:r>
      <w:r w:rsidR="00DD32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relevance</w:t>
      </w:r>
      <w:r w:rsidR="00DD32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for</w:t>
      </w:r>
      <w:r w:rsidR="00DD32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ensuring</w:t>
      </w:r>
      <w:r w:rsidR="00DD32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that</w:t>
      </w:r>
      <w:r w:rsidR="00DD32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PTSD</w:t>
      </w:r>
      <w:r w:rsidR="00DD32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and</w:t>
      </w:r>
      <w:r w:rsidR="00DD32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trauma</w:t>
      </w:r>
      <w:r w:rsidR="00DD32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treatment</w:t>
      </w:r>
      <w:r w:rsidR="00DD32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focuses</w:t>
      </w:r>
      <w:r w:rsidR="00DD32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on</w:t>
      </w:r>
      <w:r w:rsidR="00DD32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an</w:t>
      </w:r>
      <w:r w:rsidR="00DD32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in-depth</w:t>
      </w:r>
      <w:r w:rsidR="00DD32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understanding</w:t>
      </w:r>
      <w:r w:rsidR="00DD32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of</w:t>
      </w:r>
      <w:r w:rsidR="00DD32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the</w:t>
      </w:r>
      <w:r w:rsidR="00DD32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various</w:t>
      </w:r>
      <w:r w:rsidR="00DD32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aspects</w:t>
      </w:r>
      <w:r w:rsidR="00DD32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of</w:t>
      </w:r>
      <w:r w:rsidR="00DD32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the</w:t>
      </w:r>
      <w:r w:rsidR="00DD32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sociodemographic</w:t>
      </w:r>
      <w:r w:rsidR="00DD32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factors</w:t>
      </w:r>
      <w:r w:rsidR="00DD32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and</w:t>
      </w:r>
      <w:r w:rsidR="00DD32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rape</w:t>
      </w:r>
      <w:r w:rsidR="00DD32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characteristics</w:t>
      </w:r>
      <w:r w:rsidR="00DD32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that</w:t>
      </w:r>
      <w:r w:rsidR="00DD32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contribute</w:t>
      </w:r>
      <w:r w:rsidR="00DD32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to</w:t>
      </w:r>
      <w:r w:rsidR="00DD32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survivors’</w:t>
      </w:r>
      <w:r w:rsidR="00DD32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mental</w:t>
      </w:r>
      <w:r w:rsidR="00DD32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state</w:t>
      </w:r>
      <w:r w:rsidR="00DD32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and</w:t>
      </w:r>
      <w:r w:rsidR="00DD32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how</w:t>
      </w:r>
      <w:r w:rsidR="00DD32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these</w:t>
      </w:r>
      <w:r w:rsidR="00DD32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compound</w:t>
      </w:r>
      <w:r w:rsidR="00DD32B6">
        <w:rPr>
          <w:rStyle w:val="apple-converted-space"/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Style w:val="Strong"/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stress</w:t>
      </w:r>
      <w:r w:rsidR="00DD32B6">
        <w:rPr>
          <w:rStyle w:val="apple-converted-space"/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and</w:t>
      </w:r>
      <w:r w:rsidR="00DD32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depression</w:t>
      </w:r>
      <w:r w:rsidR="00DD32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symptoms</w:t>
      </w:r>
      <w:r w:rsidR="00DD32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over</w:t>
      </w:r>
      <w:r w:rsidR="00DD32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time</w:t>
      </w:r>
      <w:r w:rsidR="00DD32B6">
        <w:rPr>
          <w:rStyle w:val="apple-converted-space"/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Style w:val="Strong"/>
          <w:rFonts w:ascii="Times New Roman" w:eastAsia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</w:rPr>
        <w:t>post</w:t>
      </w:r>
      <w:r w:rsidR="00F2549C">
        <w:t>-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rape</w:t>
      </w:r>
      <w:r w:rsidR="00DD32B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549C">
        <w:rPr>
          <w:rFonts w:ascii="Times New Roman" w:eastAsia="Times New Roman" w:hAnsi="Times New Roman" w:cs="Times New Roman"/>
          <w:color w:val="333333"/>
          <w:sz w:val="24"/>
          <w:szCs w:val="24"/>
        </w:rPr>
        <w:t>victimization.</w:t>
      </w:r>
    </w:p>
    <w:p w14:paraId="6AF0FF2C" w14:textId="77777777" w:rsidR="00A6517D" w:rsidRPr="00F2549C" w:rsidRDefault="00A6517D" w:rsidP="00F2549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9CC3B7" w14:textId="77777777" w:rsidR="00AC18F5" w:rsidRPr="00F2549C" w:rsidRDefault="00AC18F5" w:rsidP="00F2549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AC18F5" w:rsidRPr="00F2549C" w:rsidSect="006F1F16">
      <w:footerReference w:type="default" r:id="rId7"/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E51F35" w14:textId="77777777" w:rsidR="005F52D7" w:rsidRDefault="005F52D7" w:rsidP="00006268">
      <w:pPr>
        <w:spacing w:after="0" w:line="240" w:lineRule="auto"/>
      </w:pPr>
      <w:r>
        <w:separator/>
      </w:r>
    </w:p>
  </w:endnote>
  <w:endnote w:type="continuationSeparator" w:id="0">
    <w:p w14:paraId="1CD31185" w14:textId="77777777" w:rsidR="005F52D7" w:rsidRDefault="005F52D7" w:rsidP="00006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B6FBB" w14:textId="4E2D207C" w:rsidR="00DD32B6" w:rsidRDefault="00DD32B6" w:rsidP="00006268">
    <w:pPr>
      <w:pStyle w:val="Footer"/>
      <w:jc w:val="center"/>
    </w:pPr>
    <w:r w:rsidRPr="00006268">
      <w:rPr>
        <w:b/>
      </w:rPr>
      <w:t>Page</w:t>
    </w:r>
    <w:r>
      <w:rPr>
        <w:b/>
      </w:rPr>
      <w:t xml:space="preserve"> </w:t>
    </w:r>
    <w:sdt>
      <w:sdtPr>
        <w:rPr>
          <w:b/>
        </w:rPr>
        <w:id w:val="871343221"/>
        <w:docPartObj>
          <w:docPartGallery w:val="Page Numbers (Bottom of Page)"/>
          <w:docPartUnique/>
        </w:docPartObj>
      </w:sdtPr>
      <w:sdtEndPr>
        <w:rPr>
          <w:b w:val="0"/>
          <w:noProof/>
        </w:rPr>
      </w:sdtEndPr>
      <w:sdtContent>
        <w:r w:rsidRPr="00006268">
          <w:rPr>
            <w:b/>
          </w:rPr>
          <w:fldChar w:fldCharType="begin"/>
        </w:r>
        <w:r w:rsidRPr="00006268">
          <w:rPr>
            <w:b/>
          </w:rPr>
          <w:instrText xml:space="preserve"> PAGE   \* MERGEFORMAT </w:instrText>
        </w:r>
        <w:r w:rsidRPr="00006268">
          <w:rPr>
            <w:b/>
          </w:rPr>
          <w:fldChar w:fldCharType="separate"/>
        </w:r>
        <w:r>
          <w:rPr>
            <w:b/>
            <w:noProof/>
          </w:rPr>
          <w:t>8</w:t>
        </w:r>
        <w:r w:rsidRPr="00006268">
          <w:rPr>
            <w:b/>
            <w:noProof/>
          </w:rPr>
          <w:fldChar w:fldCharType="end"/>
        </w:r>
        <w:r>
          <w:rPr>
            <w:noProof/>
          </w:rPr>
          <w:t xml:space="preserve"> of topic review on </w:t>
        </w:r>
        <w:r w:rsidRPr="00006268">
          <w:rPr>
            <w:i/>
            <w:noProof/>
          </w:rPr>
          <w:t>Sexual</w:t>
        </w:r>
        <w:r>
          <w:rPr>
            <w:i/>
            <w:noProof/>
          </w:rPr>
          <w:t xml:space="preserve"> </w:t>
        </w:r>
        <w:r w:rsidRPr="00006268">
          <w:rPr>
            <w:i/>
            <w:noProof/>
          </w:rPr>
          <w:t>Assault</w:t>
        </w:r>
        <w:r>
          <w:rPr>
            <w:i/>
            <w:noProof/>
          </w:rPr>
          <w:t xml:space="preserve"> </w:t>
        </w:r>
        <w:r w:rsidRPr="00006268">
          <w:rPr>
            <w:i/>
            <w:noProof/>
          </w:rPr>
          <w:t>Reactions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F964A7" w14:textId="77777777" w:rsidR="005F52D7" w:rsidRDefault="005F52D7" w:rsidP="00006268">
      <w:pPr>
        <w:spacing w:after="0" w:line="240" w:lineRule="auto"/>
      </w:pPr>
      <w:r>
        <w:separator/>
      </w:r>
    </w:p>
  </w:footnote>
  <w:footnote w:type="continuationSeparator" w:id="0">
    <w:p w14:paraId="315CB8E1" w14:textId="77777777" w:rsidR="005F52D7" w:rsidRDefault="005F52D7" w:rsidP="000062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6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0E81F617-E010-4462-A185-942D51AC9CEE}"/>
    <w:docVar w:name="dgnword-eventsink" w:val="180496648"/>
  </w:docVars>
  <w:rsids>
    <w:rsidRoot w:val="00606521"/>
    <w:rsid w:val="00006268"/>
    <w:rsid w:val="00027840"/>
    <w:rsid w:val="00035838"/>
    <w:rsid w:val="00046A70"/>
    <w:rsid w:val="00072C52"/>
    <w:rsid w:val="000A7BC6"/>
    <w:rsid w:val="000D6059"/>
    <w:rsid w:val="0014397C"/>
    <w:rsid w:val="00150605"/>
    <w:rsid w:val="00182154"/>
    <w:rsid w:val="00196758"/>
    <w:rsid w:val="001B0834"/>
    <w:rsid w:val="001B29F0"/>
    <w:rsid w:val="001B778A"/>
    <w:rsid w:val="001E09D3"/>
    <w:rsid w:val="001F3CA9"/>
    <w:rsid w:val="00203696"/>
    <w:rsid w:val="002509B6"/>
    <w:rsid w:val="00271F96"/>
    <w:rsid w:val="00273810"/>
    <w:rsid w:val="002913B8"/>
    <w:rsid w:val="00345022"/>
    <w:rsid w:val="003E0CBC"/>
    <w:rsid w:val="003E786A"/>
    <w:rsid w:val="004060B4"/>
    <w:rsid w:val="00493EE9"/>
    <w:rsid w:val="004B5D26"/>
    <w:rsid w:val="00527534"/>
    <w:rsid w:val="005E10AF"/>
    <w:rsid w:val="005E5583"/>
    <w:rsid w:val="005F52D7"/>
    <w:rsid w:val="00606521"/>
    <w:rsid w:val="00661E12"/>
    <w:rsid w:val="00694E0B"/>
    <w:rsid w:val="006C3C04"/>
    <w:rsid w:val="006F16F5"/>
    <w:rsid w:val="006F1F16"/>
    <w:rsid w:val="006F3C42"/>
    <w:rsid w:val="00794B26"/>
    <w:rsid w:val="00813CFB"/>
    <w:rsid w:val="00855B29"/>
    <w:rsid w:val="008B26AB"/>
    <w:rsid w:val="008B48BC"/>
    <w:rsid w:val="0090796A"/>
    <w:rsid w:val="00953C6F"/>
    <w:rsid w:val="0097649F"/>
    <w:rsid w:val="009816C6"/>
    <w:rsid w:val="00A04527"/>
    <w:rsid w:val="00A13F9F"/>
    <w:rsid w:val="00A426CD"/>
    <w:rsid w:val="00A6517D"/>
    <w:rsid w:val="00AC18F5"/>
    <w:rsid w:val="00AD21B2"/>
    <w:rsid w:val="00AF3CA7"/>
    <w:rsid w:val="00B52E3D"/>
    <w:rsid w:val="00B76496"/>
    <w:rsid w:val="00B9727E"/>
    <w:rsid w:val="00BA268F"/>
    <w:rsid w:val="00BF57D6"/>
    <w:rsid w:val="00C01107"/>
    <w:rsid w:val="00C17A8C"/>
    <w:rsid w:val="00C23600"/>
    <w:rsid w:val="00CB26FC"/>
    <w:rsid w:val="00D74252"/>
    <w:rsid w:val="00D76322"/>
    <w:rsid w:val="00D96F8E"/>
    <w:rsid w:val="00DD32B6"/>
    <w:rsid w:val="00E151BC"/>
    <w:rsid w:val="00F2549C"/>
    <w:rsid w:val="00F318B7"/>
    <w:rsid w:val="00FF5711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F2365C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06521"/>
    <w:rPr>
      <w:b/>
      <w:bCs/>
    </w:rPr>
  </w:style>
  <w:style w:type="character" w:styleId="Hyperlink">
    <w:name w:val="Hyperlink"/>
    <w:basedOn w:val="DefaultParagraphFont"/>
    <w:uiPriority w:val="99"/>
    <w:unhideWhenUsed/>
    <w:rsid w:val="0060652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62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268"/>
  </w:style>
  <w:style w:type="paragraph" w:styleId="Footer">
    <w:name w:val="footer"/>
    <w:basedOn w:val="Normal"/>
    <w:link w:val="FooterChar"/>
    <w:uiPriority w:val="99"/>
    <w:unhideWhenUsed/>
    <w:rsid w:val="000062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268"/>
  </w:style>
  <w:style w:type="character" w:customStyle="1" w:styleId="medium-bold">
    <w:name w:val="medium-bold"/>
    <w:basedOn w:val="DefaultParagraphFont"/>
    <w:rsid w:val="00B76496"/>
  </w:style>
  <w:style w:type="character" w:customStyle="1" w:styleId="medium-normal">
    <w:name w:val="medium-normal"/>
    <w:basedOn w:val="DefaultParagraphFont"/>
    <w:rsid w:val="00B76496"/>
  </w:style>
  <w:style w:type="character" w:customStyle="1" w:styleId="apple-converted-space">
    <w:name w:val="apple-converted-space"/>
    <w:basedOn w:val="DefaultParagraphFont"/>
    <w:rsid w:val="00AC18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0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6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17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3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54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7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46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86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82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2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0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98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5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33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4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64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5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1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1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74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9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2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0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4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6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09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31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1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9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13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06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3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0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26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71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10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2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6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46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4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06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0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8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1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83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07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5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6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91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03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2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0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09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56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7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8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9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3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9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8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5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94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0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26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150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1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8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48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03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3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8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50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7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11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18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7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4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8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41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76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1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2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0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67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00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03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5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1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0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62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0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94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4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99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92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14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96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8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17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5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1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77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43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2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5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0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5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82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69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4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6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09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24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638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9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8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27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18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86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8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6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7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65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78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97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EF71B-65A6-4A47-BE85-059BE7C9A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1005</TotalTime>
  <Pages>14</Pages>
  <Words>7154</Words>
  <Characters>40780</Characters>
  <Application>Microsoft Office Word</Application>
  <DocSecurity>0</DocSecurity>
  <Lines>339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Simpson</dc:creator>
  <cp:lastModifiedBy>Paul Simpson</cp:lastModifiedBy>
  <cp:revision>43</cp:revision>
  <dcterms:created xsi:type="dcterms:W3CDTF">2014-04-18T17:56:00Z</dcterms:created>
  <dcterms:modified xsi:type="dcterms:W3CDTF">2018-11-18T23:02:00Z</dcterms:modified>
</cp:coreProperties>
</file>